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D6108" w:rsidRDefault="00810F0F">
      <w:bookmarkStart w:id="0" w:name="_GoBack"/>
      <w:r>
        <w:rPr>
          <w:noProof/>
          <w:lang w:eastAsia="ru-RU"/>
        </w:rPr>
        <w:drawing>
          <wp:inline distT="0" distB="0" distL="0" distR="0" wp14:anchorId="0123D045">
            <wp:extent cx="9464675" cy="66930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9465994" cy="6693983"/>
                    </a:xfrm>
                    <a:prstGeom prst="rect">
                      <a:avLst/>
                    </a:prstGeom>
                    <a:noFill/>
                  </pic:spPr>
                </pic:pic>
              </a:graphicData>
            </a:graphic>
          </wp:inline>
        </w:drawing>
      </w:r>
      <w:bookmarkEnd w:id="0"/>
    </w:p>
    <w:p w:rsidR="00241308" w:rsidRPr="00241308" w:rsidRDefault="00241308" w:rsidP="00241308">
      <w:pPr>
        <w:rPr>
          <w:rFonts w:ascii="Times New Roman" w:eastAsia="Calibri" w:hAnsi="Times New Roman" w:cs="Times New Roman"/>
          <w:b/>
          <w:sz w:val="24"/>
          <w:szCs w:val="24"/>
        </w:rPr>
      </w:pPr>
      <w:r w:rsidRPr="00241308">
        <w:rPr>
          <w:rFonts w:ascii="Times New Roman" w:eastAsia="Calibri" w:hAnsi="Times New Roman" w:cs="Times New Roman"/>
          <w:b/>
          <w:color w:val="000000"/>
          <w:sz w:val="24"/>
          <w:szCs w:val="24"/>
        </w:rPr>
        <w:lastRenderedPageBreak/>
        <w:t xml:space="preserve">                                                        Примерное календарно-тематическое планирование</w:t>
      </w:r>
    </w:p>
    <w:p w:rsidR="00241308" w:rsidRPr="00241308" w:rsidRDefault="00241308" w:rsidP="00241308">
      <w:pPr>
        <w:rPr>
          <w:rFonts w:ascii="Times New Roman" w:eastAsia="Calibri" w:hAnsi="Times New Roman" w:cs="Times New Roman"/>
          <w:sz w:val="24"/>
          <w:szCs w:val="24"/>
        </w:rPr>
      </w:pPr>
      <w:r w:rsidRPr="00241308">
        <w:rPr>
          <w:rFonts w:ascii="Times New Roman" w:eastAsia="Calibri" w:hAnsi="Times New Roman" w:cs="Times New Roman"/>
        </w:rPr>
        <w:t xml:space="preserve">Календарно-тематическое планирование разработано в соответствии с рабочей программой по литературному чтению   1-4 классы. На </w:t>
      </w:r>
      <w:proofErr w:type="gramStart"/>
      <w:r w:rsidRPr="00241308">
        <w:rPr>
          <w:rFonts w:ascii="Times New Roman" w:eastAsia="Calibri" w:hAnsi="Times New Roman" w:cs="Times New Roman"/>
        </w:rPr>
        <w:t>основании  учебного</w:t>
      </w:r>
      <w:proofErr w:type="gramEnd"/>
      <w:r w:rsidRPr="00241308">
        <w:rPr>
          <w:rFonts w:ascii="Times New Roman" w:eastAsia="Calibri" w:hAnsi="Times New Roman" w:cs="Times New Roman"/>
        </w:rPr>
        <w:t xml:space="preserve"> плана МБОУ «</w:t>
      </w:r>
      <w:proofErr w:type="spellStart"/>
      <w:r w:rsidRPr="00241308">
        <w:rPr>
          <w:rFonts w:ascii="Times New Roman" w:eastAsia="Calibri" w:hAnsi="Times New Roman" w:cs="Times New Roman"/>
        </w:rPr>
        <w:t>Большетиганская</w:t>
      </w:r>
      <w:proofErr w:type="spellEnd"/>
      <w:r w:rsidRPr="00241308">
        <w:rPr>
          <w:rFonts w:ascii="Times New Roman" w:eastAsia="Calibri" w:hAnsi="Times New Roman" w:cs="Times New Roman"/>
        </w:rPr>
        <w:t xml:space="preserve"> ООШ</w:t>
      </w:r>
      <w:r w:rsidR="001C263C">
        <w:rPr>
          <w:rFonts w:ascii="Times New Roman" w:eastAsia="Calibri" w:hAnsi="Times New Roman" w:cs="Times New Roman"/>
        </w:rPr>
        <w:t xml:space="preserve"> </w:t>
      </w:r>
      <w:r w:rsidR="00005335">
        <w:rPr>
          <w:rFonts w:ascii="Times New Roman" w:hAnsi="Times New Roman"/>
          <w:sz w:val="24"/>
          <w:szCs w:val="24"/>
        </w:rPr>
        <w:t xml:space="preserve">имени Абдуллы </w:t>
      </w:r>
      <w:proofErr w:type="spellStart"/>
      <w:r w:rsidR="00005335">
        <w:rPr>
          <w:rFonts w:ascii="Times New Roman" w:hAnsi="Times New Roman"/>
          <w:sz w:val="24"/>
          <w:szCs w:val="24"/>
        </w:rPr>
        <w:t>Баттала</w:t>
      </w:r>
      <w:proofErr w:type="spellEnd"/>
      <w:r w:rsidR="00005335">
        <w:rPr>
          <w:rFonts w:ascii="Times New Roman" w:hAnsi="Times New Roman"/>
          <w:sz w:val="24"/>
          <w:szCs w:val="24"/>
        </w:rPr>
        <w:t xml:space="preserve">» на 2022-2023 </w:t>
      </w:r>
      <w:r w:rsidRPr="00241308">
        <w:rPr>
          <w:rFonts w:ascii="Times New Roman" w:eastAsia="Calibri" w:hAnsi="Times New Roman" w:cs="Times New Roman"/>
        </w:rPr>
        <w:t xml:space="preserve">учебный год на изучение литературного чтения во 2 классе отводится 1  час в неделю. </w:t>
      </w:r>
      <w:proofErr w:type="gramStart"/>
      <w:r w:rsidRPr="00241308">
        <w:rPr>
          <w:rFonts w:ascii="Times New Roman" w:eastAsia="Calibri" w:hAnsi="Times New Roman" w:cs="Times New Roman"/>
        </w:rPr>
        <w:t>Для  освоения</w:t>
      </w:r>
      <w:proofErr w:type="gramEnd"/>
      <w:r w:rsidRPr="00241308">
        <w:rPr>
          <w:rFonts w:ascii="Times New Roman" w:eastAsia="Calibri" w:hAnsi="Times New Roman" w:cs="Times New Roman"/>
        </w:rPr>
        <w:t xml:space="preserve">  рабочей программы  учебного  предмета во 2 классе  используется учебник из УМК «Перспектива» авторов </w:t>
      </w:r>
      <w:r w:rsidRPr="00241308">
        <w:rPr>
          <w:rFonts w:ascii="Arial" w:eastAsia="Calibri" w:hAnsi="Arial" w:cs="Arial"/>
          <w:color w:val="000000"/>
          <w:sz w:val="27"/>
          <w:szCs w:val="27"/>
        </w:rPr>
        <w:t xml:space="preserve">  </w:t>
      </w:r>
      <w:r w:rsidRPr="00241308">
        <w:rPr>
          <w:rFonts w:ascii="Times New Roman" w:eastAsia="Calibri" w:hAnsi="Times New Roman" w:cs="Times New Roman"/>
          <w:color w:val="000000"/>
          <w:sz w:val="24"/>
          <w:szCs w:val="24"/>
        </w:rPr>
        <w:t xml:space="preserve">М. Сафиуллина, Ф. Ф. Хасанова, А. Г. </w:t>
      </w:r>
      <w:proofErr w:type="spellStart"/>
      <w:r w:rsidRPr="00241308">
        <w:rPr>
          <w:rFonts w:ascii="Times New Roman" w:eastAsia="Calibri" w:hAnsi="Times New Roman" w:cs="Times New Roman"/>
          <w:color w:val="000000"/>
          <w:sz w:val="24"/>
          <w:szCs w:val="24"/>
        </w:rPr>
        <w:t>Мухаметзянова</w:t>
      </w:r>
      <w:proofErr w:type="spellEnd"/>
      <w:r w:rsidRPr="00241308">
        <w:rPr>
          <w:rFonts w:ascii="Times New Roman" w:eastAsia="Calibri" w:hAnsi="Times New Roman" w:cs="Times New Roman"/>
          <w:color w:val="000000"/>
          <w:sz w:val="24"/>
          <w:szCs w:val="24"/>
        </w:rPr>
        <w:t>.</w:t>
      </w:r>
    </w:p>
    <w:p w:rsidR="00241308" w:rsidRPr="00241308" w:rsidRDefault="00241308" w:rsidP="00241308">
      <w:pPr>
        <w:spacing w:after="0" w:line="240" w:lineRule="auto"/>
        <w:jc w:val="both"/>
        <w:rPr>
          <w:rFonts w:ascii="Times New Roman" w:eastAsia="Times New Roman" w:hAnsi="Times New Roman" w:cs="Times New Roman"/>
          <w:b/>
          <w:sz w:val="24"/>
          <w:szCs w:val="24"/>
        </w:rPr>
      </w:pPr>
      <w:r w:rsidRPr="00241308">
        <w:rPr>
          <w:rFonts w:ascii="Times New Roman" w:eastAsia="Calibri" w:hAnsi="Times New Roman" w:cs="Times New Roman"/>
          <w:color w:val="262626"/>
          <w:sz w:val="24"/>
          <w:szCs w:val="24"/>
        </w:rPr>
        <w:t>.</w:t>
      </w:r>
      <w:r w:rsidRPr="00241308">
        <w:rPr>
          <w:rFonts w:ascii="Times New Roman" w:eastAsia="Calibri" w:hAnsi="Times New Roman" w:cs="Times New Roman"/>
          <w:sz w:val="24"/>
          <w:szCs w:val="24"/>
        </w:rPr>
        <w:t xml:space="preserve">                                                 </w:t>
      </w:r>
      <w:r w:rsidRPr="00241308">
        <w:rPr>
          <w:rFonts w:ascii="Times New Roman" w:eastAsia="Times New Roman" w:hAnsi="Times New Roman" w:cs="Times New Roman"/>
          <w:b/>
          <w:sz w:val="24"/>
          <w:szCs w:val="24"/>
          <w:lang w:val="tt-RU"/>
        </w:rPr>
        <w:t>Якынча календарь-тематик планлаштыру</w:t>
      </w:r>
    </w:p>
    <w:p w:rsidR="00241308" w:rsidRPr="001C263C" w:rsidRDefault="00241308" w:rsidP="00241308">
      <w:pPr>
        <w:spacing w:after="0" w:line="240" w:lineRule="auto"/>
        <w:jc w:val="both"/>
        <w:rPr>
          <w:rFonts w:ascii="Times New Roman" w:eastAsia="Calibri" w:hAnsi="Times New Roman" w:cs="Times New Roman"/>
          <w:sz w:val="24"/>
          <w:szCs w:val="24"/>
          <w:lang w:val="tt-RU"/>
        </w:rPr>
      </w:pPr>
      <w:r w:rsidRPr="00241308">
        <w:rPr>
          <w:rFonts w:ascii="Times New Roman" w:eastAsia="Calibri" w:hAnsi="Times New Roman" w:cs="Times New Roman"/>
          <w:lang w:val="tt-RU"/>
        </w:rPr>
        <w:t xml:space="preserve">       Календарь – тематик план   1-4 сыйныфлар өчен “Әдәби уку”дан эш программасына туры китереп төзелде. </w:t>
      </w:r>
      <w:r w:rsidR="001C263C">
        <w:rPr>
          <w:rFonts w:ascii="Times New Roman" w:eastAsia="Calibri" w:hAnsi="Times New Roman" w:cs="Times New Roman"/>
          <w:lang w:val="tt-RU"/>
        </w:rPr>
        <w:t xml:space="preserve">Абдулла Баттал исемендэге </w:t>
      </w:r>
      <w:r w:rsidRPr="00241308">
        <w:rPr>
          <w:rFonts w:ascii="Times New Roman" w:eastAsia="Calibri" w:hAnsi="Times New Roman" w:cs="Times New Roman"/>
          <w:lang w:val="tt-RU"/>
        </w:rPr>
        <w:t xml:space="preserve">Зур Тигәнәле төп </w:t>
      </w:r>
      <w:r w:rsidR="00867994" w:rsidRPr="00241308">
        <w:rPr>
          <w:rFonts w:ascii="Times New Roman" w:eastAsia="Calibri" w:hAnsi="Times New Roman" w:cs="Times New Roman"/>
          <w:lang w:val="tt-RU"/>
        </w:rPr>
        <w:t xml:space="preserve">гомуми </w:t>
      </w:r>
      <w:r w:rsidR="00005335">
        <w:rPr>
          <w:rFonts w:ascii="Times New Roman" w:eastAsia="Calibri" w:hAnsi="Times New Roman" w:cs="Times New Roman"/>
          <w:lang w:val="tt-RU"/>
        </w:rPr>
        <w:t>белем бирү мәктәбенең 2022-2023</w:t>
      </w:r>
      <w:r w:rsidRPr="00241308">
        <w:rPr>
          <w:rFonts w:ascii="Times New Roman" w:eastAsia="Calibri" w:hAnsi="Times New Roman" w:cs="Times New Roman"/>
          <w:lang w:val="tt-RU"/>
        </w:rPr>
        <w:t xml:space="preserve"> нчы уку елы өчен төзелгән планында 2 сыйныф өчен атнага 1 сәгать итеп елына 34 сәг.каралган. “Әдәби уку” программасын үзләштерү өчен 2 сыйныфта “Әдәби уку” кулланыла. Дәресл</w:t>
      </w:r>
      <w:r w:rsidR="00E45976">
        <w:rPr>
          <w:rFonts w:ascii="Times New Roman" w:eastAsia="Calibri" w:hAnsi="Times New Roman" w:cs="Times New Roman"/>
          <w:lang w:val="tt-RU"/>
        </w:rPr>
        <w:t>екнең</w:t>
      </w:r>
      <w:r w:rsidRPr="00241308">
        <w:rPr>
          <w:rFonts w:ascii="Times New Roman" w:eastAsia="Calibri" w:hAnsi="Times New Roman" w:cs="Times New Roman"/>
          <w:lang w:val="tt-RU"/>
        </w:rPr>
        <w:t xml:space="preserve"> авторлары: </w:t>
      </w:r>
      <w:r w:rsidRPr="00241308">
        <w:rPr>
          <w:rFonts w:ascii="Times New Roman" w:eastAsia="Calibri" w:hAnsi="Times New Roman" w:cs="Times New Roman"/>
          <w:sz w:val="24"/>
          <w:szCs w:val="24"/>
          <w:shd w:val="clear" w:color="auto" w:fill="FFFFFF"/>
          <w:lang w:val="tt-RU"/>
        </w:rPr>
        <w:t>М.Сафиуллина, Ф.Ф.Хәсәнова, Ә. Г.Мөхәммәтҗанова</w:t>
      </w:r>
      <w:r w:rsidRPr="00241308">
        <w:rPr>
          <w:rFonts w:ascii="Times New Roman" w:eastAsia="Calibri" w:hAnsi="Times New Roman" w:cs="Times New Roman"/>
          <w:color w:val="FF0000"/>
          <w:sz w:val="24"/>
          <w:szCs w:val="24"/>
          <w:shd w:val="clear" w:color="auto" w:fill="FFFFFF"/>
          <w:lang w:val="tt-RU"/>
        </w:rPr>
        <w:t> </w:t>
      </w:r>
    </w:p>
    <w:tbl>
      <w:tblPr>
        <w:tblW w:w="1555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0"/>
        <w:gridCol w:w="11394"/>
        <w:gridCol w:w="1077"/>
        <w:gridCol w:w="1231"/>
        <w:gridCol w:w="1078"/>
      </w:tblGrid>
      <w:tr w:rsidR="00241308" w:rsidRPr="00241308" w:rsidTr="00202EAA">
        <w:trPr>
          <w:trHeight w:val="355"/>
        </w:trPr>
        <w:tc>
          <w:tcPr>
            <w:tcW w:w="770" w:type="dxa"/>
            <w:vMerge w:val="restart"/>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rPr>
                <w:rFonts w:ascii="Times New Roman" w:eastAsia="Calibri" w:hAnsi="Times New Roman" w:cs="Times New Roman"/>
                <w:b/>
                <w:color w:val="0D0D0D"/>
                <w:sz w:val="24"/>
                <w:szCs w:val="24"/>
              </w:rPr>
            </w:pPr>
            <w:r w:rsidRPr="00241308">
              <w:rPr>
                <w:rFonts w:ascii="Times New Roman" w:eastAsia="Calibri" w:hAnsi="Times New Roman" w:cs="Times New Roman"/>
                <w:b/>
                <w:color w:val="0D0D0D"/>
                <w:sz w:val="24"/>
                <w:szCs w:val="24"/>
              </w:rPr>
              <w:t>№</w:t>
            </w:r>
          </w:p>
        </w:tc>
        <w:tc>
          <w:tcPr>
            <w:tcW w:w="11394" w:type="dxa"/>
            <w:vMerge w:val="restart"/>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jc w:val="center"/>
              <w:rPr>
                <w:rFonts w:ascii="Times New Roman" w:eastAsia="Calibri" w:hAnsi="Times New Roman" w:cs="Times New Roman"/>
                <w:b/>
                <w:color w:val="0D0D0D"/>
                <w:sz w:val="24"/>
                <w:szCs w:val="24"/>
                <w:lang w:val="tt-RU"/>
              </w:rPr>
            </w:pPr>
          </w:p>
          <w:p w:rsidR="00241308" w:rsidRPr="00241308" w:rsidRDefault="00241308" w:rsidP="00241308">
            <w:pPr>
              <w:spacing w:after="0" w:line="240" w:lineRule="auto"/>
              <w:jc w:val="center"/>
              <w:rPr>
                <w:rFonts w:ascii="Times New Roman" w:eastAsia="Calibri" w:hAnsi="Times New Roman" w:cs="Times New Roman"/>
                <w:b/>
                <w:color w:val="0D0D0D"/>
                <w:sz w:val="24"/>
                <w:szCs w:val="24"/>
                <w:lang w:val="tt-RU"/>
              </w:rPr>
            </w:pPr>
            <w:r w:rsidRPr="00241308">
              <w:rPr>
                <w:rFonts w:ascii="Times New Roman" w:eastAsia="Calibri" w:hAnsi="Times New Roman" w:cs="Times New Roman"/>
                <w:b/>
                <w:color w:val="0D0D0D"/>
                <w:sz w:val="24"/>
                <w:szCs w:val="24"/>
              </w:rPr>
              <w:t>Д</w:t>
            </w:r>
            <w:r w:rsidRPr="00241308">
              <w:rPr>
                <w:rFonts w:ascii="Times New Roman" w:eastAsia="Calibri" w:hAnsi="Times New Roman" w:cs="Times New Roman"/>
                <w:b/>
                <w:color w:val="0D0D0D"/>
                <w:sz w:val="24"/>
                <w:szCs w:val="24"/>
                <w:lang w:val="tt-RU"/>
              </w:rPr>
              <w:t>әрес темасы</w:t>
            </w:r>
          </w:p>
        </w:tc>
        <w:tc>
          <w:tcPr>
            <w:tcW w:w="1077" w:type="dxa"/>
            <w:vMerge w:val="restart"/>
            <w:tcBorders>
              <w:top w:val="single" w:sz="4" w:space="0" w:color="auto"/>
              <w:left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b/>
                <w:color w:val="0D0D0D"/>
                <w:sz w:val="24"/>
                <w:szCs w:val="24"/>
                <w:lang w:val="tt-RU"/>
              </w:rPr>
            </w:pPr>
            <w:r w:rsidRPr="00241308">
              <w:rPr>
                <w:rFonts w:ascii="Times New Roman" w:eastAsia="Calibri" w:hAnsi="Times New Roman" w:cs="Times New Roman"/>
                <w:b/>
                <w:color w:val="0D0D0D"/>
                <w:sz w:val="24"/>
                <w:szCs w:val="24"/>
                <w:lang w:val="tt-RU"/>
              </w:rPr>
              <w:t>Сәг.</w:t>
            </w:r>
          </w:p>
          <w:p w:rsidR="00241308" w:rsidRPr="00241308" w:rsidRDefault="00241308" w:rsidP="00241308">
            <w:pPr>
              <w:spacing w:after="0" w:line="240" w:lineRule="auto"/>
              <w:rPr>
                <w:rFonts w:ascii="Times New Roman" w:eastAsia="Calibri" w:hAnsi="Times New Roman" w:cs="Times New Roman"/>
                <w:b/>
                <w:color w:val="0D0D0D"/>
                <w:sz w:val="24"/>
                <w:szCs w:val="24"/>
                <w:lang w:val="tt-RU"/>
              </w:rPr>
            </w:pPr>
            <w:r w:rsidRPr="00241308">
              <w:rPr>
                <w:rFonts w:ascii="Times New Roman" w:eastAsia="Calibri" w:hAnsi="Times New Roman" w:cs="Times New Roman"/>
                <w:b/>
                <w:color w:val="0D0D0D"/>
                <w:sz w:val="24"/>
                <w:szCs w:val="24"/>
                <w:lang w:val="tt-RU"/>
              </w:rPr>
              <w:t>саны</w:t>
            </w:r>
          </w:p>
          <w:p w:rsidR="00241308" w:rsidRPr="00241308" w:rsidRDefault="00241308" w:rsidP="00241308">
            <w:pPr>
              <w:spacing w:after="0" w:line="240" w:lineRule="auto"/>
              <w:rPr>
                <w:rFonts w:ascii="Times New Roman" w:eastAsia="Calibri" w:hAnsi="Times New Roman" w:cs="Times New Roman"/>
                <w:b/>
                <w:color w:val="0D0D0D"/>
                <w:sz w:val="24"/>
                <w:szCs w:val="24"/>
                <w:lang w:val="tt-RU"/>
              </w:rPr>
            </w:pPr>
          </w:p>
        </w:tc>
        <w:tc>
          <w:tcPr>
            <w:tcW w:w="2309" w:type="dxa"/>
            <w:gridSpan w:val="2"/>
            <w:tcBorders>
              <w:top w:val="single" w:sz="4" w:space="0" w:color="auto"/>
              <w:left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b/>
                <w:color w:val="0D0D0D"/>
                <w:sz w:val="24"/>
                <w:szCs w:val="24"/>
                <w:lang w:val="tt-RU"/>
              </w:rPr>
            </w:pPr>
            <w:r w:rsidRPr="00241308">
              <w:rPr>
                <w:rFonts w:ascii="Times New Roman" w:eastAsia="Calibri" w:hAnsi="Times New Roman" w:cs="Times New Roman"/>
                <w:b/>
                <w:color w:val="0D0D0D"/>
                <w:sz w:val="24"/>
                <w:szCs w:val="24"/>
                <w:lang w:val="tt-RU"/>
              </w:rPr>
              <w:t>дата</w:t>
            </w:r>
          </w:p>
        </w:tc>
      </w:tr>
      <w:tr w:rsidR="00241308" w:rsidRPr="00241308" w:rsidTr="001C263C">
        <w:trPr>
          <w:trHeight w:val="238"/>
        </w:trPr>
        <w:tc>
          <w:tcPr>
            <w:tcW w:w="770" w:type="dxa"/>
            <w:vMerge/>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b/>
                <w:color w:val="0D0D0D"/>
                <w:sz w:val="24"/>
                <w:szCs w:val="24"/>
              </w:rPr>
            </w:pPr>
          </w:p>
        </w:tc>
        <w:tc>
          <w:tcPr>
            <w:tcW w:w="11394" w:type="dxa"/>
            <w:vMerge/>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jc w:val="center"/>
              <w:rPr>
                <w:rFonts w:ascii="Times New Roman" w:eastAsia="Calibri" w:hAnsi="Times New Roman" w:cs="Times New Roman"/>
                <w:b/>
                <w:color w:val="0D0D0D"/>
                <w:sz w:val="24"/>
                <w:szCs w:val="24"/>
                <w:lang w:val="tt-RU"/>
              </w:rPr>
            </w:pPr>
          </w:p>
        </w:tc>
        <w:tc>
          <w:tcPr>
            <w:tcW w:w="1077" w:type="dxa"/>
            <w:vMerge/>
            <w:tcBorders>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b/>
                <w:color w:val="0D0D0D"/>
                <w:sz w:val="24"/>
                <w:szCs w:val="24"/>
                <w:lang w:val="tt-RU"/>
              </w:rPr>
            </w:pP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b/>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b/>
                <w:color w:val="0D0D0D"/>
                <w:sz w:val="24"/>
                <w:szCs w:val="24"/>
                <w:lang w:val="tt-RU"/>
              </w:rPr>
            </w:pPr>
          </w:p>
        </w:tc>
      </w:tr>
      <w:tr w:rsidR="00241308" w:rsidRPr="00241308" w:rsidTr="001C263C">
        <w:trPr>
          <w:trHeight w:val="232"/>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b/>
                <w:color w:val="0D0D0D"/>
                <w:sz w:val="24"/>
                <w:szCs w:val="24"/>
              </w:rPr>
            </w:pPr>
          </w:p>
        </w:tc>
        <w:tc>
          <w:tcPr>
            <w:tcW w:w="11394"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jc w:val="center"/>
              <w:rPr>
                <w:rFonts w:ascii="Times New Roman" w:eastAsia="Calibri" w:hAnsi="Times New Roman" w:cs="Times New Roman"/>
                <w:b/>
                <w:color w:val="0D0D0D"/>
                <w:sz w:val="24"/>
                <w:szCs w:val="24"/>
                <w:lang w:val="tt-RU"/>
              </w:rPr>
            </w:pPr>
            <w:r w:rsidRPr="00241308">
              <w:rPr>
                <w:rFonts w:ascii="Times New Roman" w:eastAsia="Calibri" w:hAnsi="Times New Roman" w:cs="Times New Roman"/>
                <w:b/>
              </w:rPr>
              <w:t xml:space="preserve">Мы в гостях у Умного </w:t>
            </w:r>
            <w:proofErr w:type="gramStart"/>
            <w:r w:rsidRPr="00241308">
              <w:rPr>
                <w:rFonts w:ascii="Times New Roman" w:eastAsia="Calibri" w:hAnsi="Times New Roman" w:cs="Times New Roman"/>
                <w:b/>
              </w:rPr>
              <w:t>Ежа</w:t>
            </w:r>
            <w:r w:rsidRPr="00241308">
              <w:rPr>
                <w:rFonts w:ascii="Times New Roman" w:eastAsia="Calibri" w:hAnsi="Times New Roman" w:cs="Times New Roman"/>
              </w:rPr>
              <w:t xml:space="preserve"> .</w:t>
            </w:r>
            <w:proofErr w:type="gramEnd"/>
            <w:r w:rsidRPr="00241308">
              <w:rPr>
                <w:rFonts w:ascii="Times New Roman" w:eastAsia="Calibri" w:hAnsi="Times New Roman" w:cs="Times New Roman"/>
              </w:rPr>
              <w:t xml:space="preserve">    </w:t>
            </w:r>
            <w:r w:rsidRPr="00241308">
              <w:rPr>
                <w:rFonts w:ascii="Times New Roman" w:eastAsia="Calibri" w:hAnsi="Times New Roman" w:cs="Times New Roman"/>
                <w:b/>
                <w:color w:val="0D0D0D"/>
                <w:sz w:val="24"/>
                <w:szCs w:val="24"/>
                <w:lang w:val="tt-RU"/>
              </w:rPr>
              <w:t>Белдекле керпедә кунакта. 11 с</w:t>
            </w:r>
          </w:p>
        </w:tc>
        <w:tc>
          <w:tcPr>
            <w:tcW w:w="1077" w:type="dxa"/>
            <w:tcBorders>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b/>
                <w:color w:val="0D0D0D"/>
                <w:sz w:val="24"/>
                <w:szCs w:val="24"/>
                <w:lang w:val="tt-RU"/>
              </w:rPr>
            </w:pP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b/>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b/>
                <w:color w:val="0D0D0D"/>
                <w:sz w:val="24"/>
                <w:szCs w:val="24"/>
                <w:lang w:val="tt-RU"/>
              </w:rPr>
            </w:pPr>
          </w:p>
        </w:tc>
      </w:tr>
      <w:tr w:rsidR="00241308" w:rsidRPr="00241308" w:rsidTr="00202EAA">
        <w:trPr>
          <w:trHeight w:val="263"/>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w:t>
            </w:r>
          </w:p>
        </w:tc>
        <w:tc>
          <w:tcPr>
            <w:tcW w:w="11394" w:type="dxa"/>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b/>
                <w:lang w:val="tt-RU"/>
              </w:rPr>
              <w:t>Мы в гостях у Умного Ежа</w:t>
            </w:r>
            <w:r w:rsidRPr="00241308">
              <w:rPr>
                <w:rFonts w:ascii="Times New Roman" w:eastAsia="Calibri" w:hAnsi="Times New Roman" w:cs="Times New Roman"/>
                <w:lang w:val="tt-RU"/>
              </w:rPr>
              <w:t xml:space="preserve">   .                </w:t>
            </w:r>
            <w:r w:rsidRPr="00241308">
              <w:rPr>
                <w:rFonts w:ascii="Times New Roman" w:eastAsia="Calibri" w:hAnsi="Times New Roman" w:cs="Times New Roman"/>
                <w:b/>
                <w:color w:val="0D0D0D"/>
                <w:sz w:val="24"/>
                <w:szCs w:val="24"/>
                <w:lang w:val="tt-RU"/>
              </w:rPr>
              <w:t>Белдекле керпедә кунакта</w:t>
            </w:r>
            <w:r w:rsidRPr="00241308">
              <w:rPr>
                <w:rFonts w:ascii="Times New Roman" w:eastAsia="Calibri" w:hAnsi="Times New Roman" w:cs="Times New Roman"/>
                <w:color w:val="0D0D0D"/>
                <w:sz w:val="24"/>
                <w:szCs w:val="24"/>
                <w:lang w:val="tt-RU"/>
              </w:rPr>
              <w:t>.</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w:t>
            </w: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952285" w:rsidP="00241308">
            <w:pPr>
              <w:spacing w:after="0" w:line="240" w:lineRule="auto"/>
              <w:rPr>
                <w:rFonts w:ascii="Times New Roman" w:eastAsia="Calibri" w:hAnsi="Times New Roman" w:cs="Times New Roman"/>
                <w:color w:val="0D0D0D"/>
                <w:sz w:val="24"/>
                <w:szCs w:val="24"/>
                <w:lang w:val="tt-RU"/>
              </w:rPr>
            </w:pPr>
            <w:r>
              <w:rPr>
                <w:rFonts w:ascii="Times New Roman" w:eastAsia="Calibri" w:hAnsi="Times New Roman" w:cs="Times New Roman"/>
                <w:color w:val="0D0D0D"/>
                <w:sz w:val="24"/>
                <w:szCs w:val="24"/>
                <w:lang w:val="tt-RU"/>
              </w:rPr>
              <w:t>5.09</w:t>
            </w: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547"/>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2</w:t>
            </w:r>
          </w:p>
        </w:tc>
        <w:tc>
          <w:tcPr>
            <w:tcW w:w="11394" w:type="dxa"/>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rPr>
                <w:rFonts w:ascii="Times New Roman" w:eastAsia="Calibri" w:hAnsi="Times New Roman" w:cs="Times New Roman"/>
                <w:bCs/>
                <w:color w:val="0D0D0D"/>
                <w:sz w:val="24"/>
                <w:szCs w:val="24"/>
                <w:lang w:val="tt-RU"/>
              </w:rPr>
            </w:pPr>
            <w:r w:rsidRPr="00241308">
              <w:rPr>
                <w:rFonts w:ascii="Times New Roman" w:eastAsia="Calibri" w:hAnsi="Times New Roman" w:cs="Times New Roman"/>
                <w:bCs/>
                <w:color w:val="0D0D0D"/>
                <w:sz w:val="24"/>
                <w:szCs w:val="24"/>
                <w:lang w:val="tt-RU"/>
              </w:rPr>
              <w:t>Сказки автора .Неповторимая красота речи автора. Г Тукай .” Коза и Овца”.</w:t>
            </w:r>
          </w:p>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bCs/>
                <w:color w:val="0D0D0D"/>
                <w:sz w:val="24"/>
                <w:szCs w:val="24"/>
                <w:lang w:val="tt-RU"/>
              </w:rPr>
              <w:t xml:space="preserve">Автор  әкиятләре. </w:t>
            </w:r>
            <w:r w:rsidRPr="00241308">
              <w:rPr>
                <w:rFonts w:ascii="Times New Roman" w:eastAsia="Calibri" w:hAnsi="Times New Roman" w:cs="Times New Roman"/>
                <w:b/>
                <w:bCs/>
                <w:color w:val="0D0D0D"/>
                <w:sz w:val="24"/>
                <w:szCs w:val="24"/>
                <w:lang w:val="tt-RU"/>
              </w:rPr>
              <w:t xml:space="preserve"> </w:t>
            </w:r>
            <w:r w:rsidRPr="00241308">
              <w:rPr>
                <w:rFonts w:ascii="Times New Roman" w:eastAsia="Calibri" w:hAnsi="Times New Roman" w:cs="Times New Roman"/>
                <w:color w:val="0D0D0D"/>
                <w:sz w:val="24"/>
                <w:szCs w:val="24"/>
                <w:lang w:val="tt-RU"/>
              </w:rPr>
              <w:t>Автор теленең кабатланмас матурлыгы. Г.Тукай “Кәҗә белән Сарык “ әкияте</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w:t>
            </w: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E45976" w:rsidP="00241308">
            <w:pPr>
              <w:spacing w:after="0" w:line="240" w:lineRule="auto"/>
              <w:rPr>
                <w:rFonts w:ascii="Times New Roman" w:eastAsia="Calibri" w:hAnsi="Times New Roman" w:cs="Times New Roman"/>
                <w:color w:val="0D0D0D"/>
                <w:sz w:val="24"/>
                <w:szCs w:val="24"/>
                <w:lang w:val="tt-RU"/>
              </w:rPr>
            </w:pPr>
            <w:r>
              <w:rPr>
                <w:rFonts w:ascii="Times New Roman" w:eastAsia="Calibri" w:hAnsi="Times New Roman" w:cs="Times New Roman"/>
                <w:color w:val="0D0D0D"/>
                <w:sz w:val="24"/>
                <w:szCs w:val="24"/>
                <w:lang w:val="tt-RU"/>
              </w:rPr>
              <w:t xml:space="preserve"> </w:t>
            </w:r>
            <w:r w:rsidR="00952285">
              <w:rPr>
                <w:rFonts w:ascii="Times New Roman" w:eastAsia="Calibri" w:hAnsi="Times New Roman" w:cs="Times New Roman"/>
                <w:color w:val="0D0D0D"/>
                <w:sz w:val="24"/>
                <w:szCs w:val="24"/>
                <w:lang w:val="tt-RU"/>
              </w:rPr>
              <w:t>12.09</w:t>
            </w: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526"/>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3</w:t>
            </w:r>
          </w:p>
        </w:tc>
        <w:tc>
          <w:tcPr>
            <w:tcW w:w="11394" w:type="dxa"/>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 xml:space="preserve">Г. Тукай  “ Коза и Овца “Особенности жанров сказки Г.Тукая.  </w:t>
            </w:r>
          </w:p>
          <w:p w:rsidR="00241308" w:rsidRPr="00241308" w:rsidRDefault="00241308" w:rsidP="00241308">
            <w:pPr>
              <w:spacing w:after="0" w:line="240" w:lineRule="auto"/>
              <w:rPr>
                <w:rFonts w:ascii="Times New Roman" w:eastAsia="Calibri" w:hAnsi="Times New Roman" w:cs="Times New Roman"/>
                <w:b/>
                <w:color w:val="0D0D0D"/>
                <w:sz w:val="24"/>
                <w:szCs w:val="24"/>
                <w:lang w:val="tt-RU"/>
              </w:rPr>
            </w:pPr>
            <w:r w:rsidRPr="00241308">
              <w:rPr>
                <w:rFonts w:ascii="Times New Roman" w:eastAsia="Calibri" w:hAnsi="Times New Roman" w:cs="Times New Roman"/>
                <w:color w:val="0D0D0D"/>
                <w:sz w:val="24"/>
                <w:szCs w:val="24"/>
                <w:lang w:val="tt-RU"/>
              </w:rPr>
              <w:t>Г.Тукай “Кәҗә белән Сарык “ әкиятенең жанр үзенчәлеге</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w:t>
            </w: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952285" w:rsidP="00241308">
            <w:pPr>
              <w:spacing w:after="0" w:line="240" w:lineRule="auto"/>
              <w:rPr>
                <w:rFonts w:ascii="Times New Roman" w:eastAsia="Calibri" w:hAnsi="Times New Roman" w:cs="Times New Roman"/>
                <w:color w:val="0D0D0D"/>
                <w:sz w:val="24"/>
                <w:szCs w:val="24"/>
                <w:lang w:val="tt-RU"/>
              </w:rPr>
            </w:pPr>
            <w:r>
              <w:rPr>
                <w:rFonts w:ascii="Times New Roman" w:eastAsia="Calibri" w:hAnsi="Times New Roman" w:cs="Times New Roman"/>
                <w:color w:val="0D0D0D"/>
                <w:sz w:val="24"/>
                <w:szCs w:val="24"/>
                <w:lang w:val="tt-RU"/>
              </w:rPr>
              <w:t>19.09</w:t>
            </w: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415"/>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4</w:t>
            </w:r>
          </w:p>
        </w:tc>
        <w:tc>
          <w:tcPr>
            <w:tcW w:w="11394" w:type="dxa"/>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 xml:space="preserve">Отражение устного  народного творчества в произведениях Г. Тукая.  Чтение  </w:t>
            </w:r>
            <w:r w:rsidRPr="00241308">
              <w:rPr>
                <w:rFonts w:ascii="Times New Roman" w:eastAsia="Calibri" w:hAnsi="Times New Roman" w:cs="Times New Roman"/>
                <w:sz w:val="24"/>
                <w:szCs w:val="24"/>
                <w:lang w:val="tt-RU"/>
              </w:rPr>
              <w:t xml:space="preserve">сказки «Храбрый петух» </w:t>
            </w:r>
            <w:r w:rsidRPr="00241308">
              <w:rPr>
                <w:rFonts w:ascii="Times New Roman" w:eastAsia="Calibri" w:hAnsi="Times New Roman" w:cs="Times New Roman"/>
                <w:color w:val="0D0D0D"/>
                <w:sz w:val="24"/>
                <w:szCs w:val="24"/>
                <w:lang w:val="tt-RU"/>
              </w:rPr>
              <w:t xml:space="preserve"> Г.Тукай әсәрләрендә халык авыз иҗатының чагылышы.  Хайваннар турында татар халык әкиятләрендә төп герой, аның характеры. “Батыр әтәч” татар халык әкиятен уку.</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w:t>
            </w: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952285" w:rsidP="00241308">
            <w:pPr>
              <w:spacing w:after="0" w:line="240" w:lineRule="auto"/>
              <w:rPr>
                <w:rFonts w:ascii="Times New Roman" w:eastAsia="Calibri" w:hAnsi="Times New Roman" w:cs="Times New Roman"/>
                <w:color w:val="0D0D0D"/>
                <w:sz w:val="24"/>
                <w:szCs w:val="24"/>
                <w:lang w:val="tt-RU"/>
              </w:rPr>
            </w:pPr>
            <w:r>
              <w:rPr>
                <w:rFonts w:ascii="Times New Roman" w:eastAsia="Calibri" w:hAnsi="Times New Roman" w:cs="Times New Roman"/>
                <w:color w:val="0D0D0D"/>
                <w:sz w:val="24"/>
                <w:szCs w:val="24"/>
                <w:lang w:val="tt-RU"/>
              </w:rPr>
              <w:t>26.09</w:t>
            </w: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263"/>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5</w:t>
            </w:r>
          </w:p>
        </w:tc>
        <w:tc>
          <w:tcPr>
            <w:tcW w:w="11394" w:type="dxa"/>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rPr>
                <w:rFonts w:ascii="Times New Roman" w:eastAsia="Calibri" w:hAnsi="Times New Roman" w:cs="Times New Roman"/>
                <w:sz w:val="24"/>
                <w:szCs w:val="24"/>
              </w:rPr>
            </w:pPr>
            <w:r w:rsidRPr="00241308">
              <w:rPr>
                <w:rFonts w:ascii="Times New Roman" w:eastAsia="Calibri" w:hAnsi="Times New Roman" w:cs="Times New Roman"/>
                <w:sz w:val="24"/>
                <w:szCs w:val="24"/>
              </w:rPr>
              <w:t xml:space="preserve">Сказки о домашних животных. Татарские народные сказки «Храбрый петух» и «Царь петух»  </w:t>
            </w:r>
          </w:p>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sz w:val="24"/>
                <w:szCs w:val="24"/>
              </w:rPr>
              <w:t xml:space="preserve"> </w:t>
            </w:r>
            <w:r w:rsidRPr="00241308">
              <w:rPr>
                <w:rFonts w:ascii="Times New Roman" w:eastAsia="Calibri" w:hAnsi="Times New Roman" w:cs="Times New Roman"/>
                <w:color w:val="0D0D0D"/>
                <w:sz w:val="24"/>
                <w:szCs w:val="24"/>
                <w:lang w:val="tt-RU"/>
              </w:rPr>
              <w:t>Йорт хайваннары турындагы  халык әкиятләрен уку. “Әтәч патша” әкияте.</w:t>
            </w:r>
            <w:r w:rsidRPr="00241308">
              <w:rPr>
                <w:rFonts w:ascii="Calibri" w:eastAsia="Calibri" w:hAnsi="Calibri" w:cs="Times New Roman"/>
                <w:lang w:val="tt-RU"/>
              </w:rPr>
              <w:t xml:space="preserve"> </w:t>
            </w:r>
            <w:r w:rsidRPr="00241308">
              <w:rPr>
                <w:rFonts w:ascii="Times New Roman" w:eastAsia="Calibri" w:hAnsi="Times New Roman" w:cs="Times New Roman"/>
                <w:color w:val="0D0D0D"/>
                <w:sz w:val="24"/>
                <w:szCs w:val="24"/>
                <w:lang w:val="tt-RU"/>
              </w:rPr>
              <w:t>Кыргый җәнлекләр турындагы әкиятләр."Бүдәнә белән төлке”. Борынгы әкиятләр</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w:t>
            </w: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C4B11" w:rsidP="00241308">
            <w:pPr>
              <w:spacing w:after="0" w:line="240" w:lineRule="auto"/>
              <w:rPr>
                <w:rFonts w:ascii="Times New Roman" w:eastAsia="Calibri" w:hAnsi="Times New Roman" w:cs="Times New Roman"/>
                <w:color w:val="0D0D0D"/>
                <w:sz w:val="24"/>
                <w:szCs w:val="24"/>
                <w:lang w:val="tt-RU"/>
              </w:rPr>
            </w:pPr>
            <w:r>
              <w:rPr>
                <w:rFonts w:ascii="Times New Roman" w:eastAsia="Calibri" w:hAnsi="Times New Roman" w:cs="Times New Roman"/>
                <w:color w:val="0D0D0D"/>
                <w:sz w:val="24"/>
                <w:szCs w:val="24"/>
                <w:lang w:val="tt-RU"/>
              </w:rPr>
              <w:t>3.09</w:t>
            </w: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883"/>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6</w:t>
            </w:r>
          </w:p>
        </w:tc>
        <w:tc>
          <w:tcPr>
            <w:tcW w:w="11394" w:type="dxa"/>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 xml:space="preserve"> </w:t>
            </w:r>
            <w:r w:rsidRPr="00241308">
              <w:rPr>
                <w:rFonts w:ascii="Times New Roman" w:eastAsia="Calibri" w:hAnsi="Times New Roman" w:cs="Times New Roman"/>
                <w:sz w:val="24"/>
                <w:szCs w:val="24"/>
              </w:rPr>
              <w:t xml:space="preserve">Сказки о домашних </w:t>
            </w:r>
            <w:proofErr w:type="gramStart"/>
            <w:r w:rsidRPr="00241308">
              <w:rPr>
                <w:rFonts w:ascii="Times New Roman" w:eastAsia="Calibri" w:hAnsi="Times New Roman" w:cs="Times New Roman"/>
                <w:sz w:val="24"/>
                <w:szCs w:val="24"/>
              </w:rPr>
              <w:t xml:space="preserve">животных  </w:t>
            </w:r>
            <w:proofErr w:type="spellStart"/>
            <w:r w:rsidRPr="00241308">
              <w:rPr>
                <w:rFonts w:ascii="Times New Roman" w:eastAsia="Calibri" w:hAnsi="Times New Roman" w:cs="Times New Roman"/>
                <w:sz w:val="24"/>
                <w:szCs w:val="24"/>
              </w:rPr>
              <w:t>М.Гафури</w:t>
            </w:r>
            <w:proofErr w:type="spellEnd"/>
            <w:proofErr w:type="gramEnd"/>
            <w:r w:rsidRPr="00241308">
              <w:rPr>
                <w:rFonts w:ascii="Times New Roman" w:eastAsia="Calibri" w:hAnsi="Times New Roman" w:cs="Times New Roman"/>
                <w:sz w:val="24"/>
                <w:szCs w:val="24"/>
              </w:rPr>
              <w:t xml:space="preserve"> «Курочка и уточка», «Хитрый ёж»     Представление о легендах. Сказки народов </w:t>
            </w:r>
            <w:proofErr w:type="spellStart"/>
            <w:r w:rsidRPr="00241308">
              <w:rPr>
                <w:rFonts w:ascii="Times New Roman" w:eastAsia="Calibri" w:hAnsi="Times New Roman" w:cs="Times New Roman"/>
                <w:sz w:val="24"/>
                <w:szCs w:val="24"/>
              </w:rPr>
              <w:t>Росии</w:t>
            </w:r>
            <w:proofErr w:type="spellEnd"/>
            <w:r w:rsidRPr="00241308">
              <w:rPr>
                <w:rFonts w:ascii="Times New Roman" w:eastAsia="Calibri" w:hAnsi="Times New Roman" w:cs="Times New Roman"/>
                <w:sz w:val="24"/>
                <w:szCs w:val="24"/>
              </w:rPr>
              <w:t>.</w:t>
            </w:r>
            <w:r w:rsidRPr="00241308">
              <w:rPr>
                <w:rFonts w:ascii="Times New Roman" w:eastAsia="Calibri" w:hAnsi="Times New Roman" w:cs="Times New Roman"/>
                <w:bCs/>
                <w:color w:val="0D0D0D"/>
                <w:sz w:val="24"/>
                <w:szCs w:val="24"/>
                <w:lang w:val="tt-RU"/>
              </w:rPr>
              <w:t>Риваять турында гомуми күзаллау.</w:t>
            </w:r>
            <w:r w:rsidRPr="00241308">
              <w:rPr>
                <w:rFonts w:ascii="Times New Roman" w:eastAsia="Calibri" w:hAnsi="Times New Roman" w:cs="Times New Roman"/>
                <w:color w:val="0D0D0D"/>
                <w:sz w:val="24"/>
                <w:szCs w:val="24"/>
                <w:lang w:val="tt-RU"/>
              </w:rPr>
              <w:t xml:space="preserve"> Аз булса да үз акылың булсын.М. Гафури “Тавык белән үрдәк” шигъри әкияте, “Тавык нигә суда йөзә алмый?” риваяте. Россия халыклары әкиятләре.  Җәнлекләр турында гуцул халык әкияте “Хәйләкәр керпе”</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w:t>
            </w: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263"/>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7</w:t>
            </w:r>
          </w:p>
        </w:tc>
        <w:tc>
          <w:tcPr>
            <w:tcW w:w="11394" w:type="dxa"/>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Устное народное  творчество .Пословицы.Пословицы о дружбе.  Г .Юнусова.  “ Горе ежа “ Волшебные сказки .          Халык авыз иҗаты. Мәкальләр. Дуслык турында мәкальләр. Г.Юнысова “Керпе кайгысы.</w:t>
            </w:r>
            <w:r w:rsidRPr="00241308">
              <w:rPr>
                <w:rFonts w:ascii="Calibri" w:eastAsia="Calibri" w:hAnsi="Calibri" w:cs="Times New Roman"/>
                <w:lang w:val="tt-RU"/>
              </w:rPr>
              <w:t xml:space="preserve"> </w:t>
            </w:r>
            <w:r w:rsidRPr="00241308">
              <w:rPr>
                <w:rFonts w:ascii="Times New Roman" w:eastAsia="Calibri" w:hAnsi="Times New Roman" w:cs="Times New Roman"/>
                <w:color w:val="0D0D0D"/>
                <w:sz w:val="24"/>
                <w:szCs w:val="24"/>
                <w:lang w:val="tt-RU"/>
              </w:rPr>
              <w:t>Тылсымлы әкиятләр.  Сюжет куелышы.   Тылсым дөньясы, булышчылар, тылсымлы предметлар, тылсымлы саннар . “Гөлчәчәк” әкияте</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w:t>
            </w: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263"/>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8</w:t>
            </w:r>
          </w:p>
        </w:tc>
        <w:tc>
          <w:tcPr>
            <w:tcW w:w="11394" w:type="dxa"/>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 xml:space="preserve">Предметы и помощники в волшебном мире. Сказка “ Три дочери “. Связь идей между авторскими и народными сказками . </w:t>
            </w:r>
          </w:p>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lastRenderedPageBreak/>
              <w:t>Тылсымлы дөнь-ядагы предметлар, булышчылар.”Өч кыз” әкияте өстендә эш.</w:t>
            </w:r>
            <w:r w:rsidRPr="00241308">
              <w:rPr>
                <w:rFonts w:ascii="Calibri" w:eastAsia="Calibri" w:hAnsi="Calibri" w:cs="Times New Roman"/>
                <w:lang w:val="tt-RU"/>
              </w:rPr>
              <w:t xml:space="preserve"> </w:t>
            </w:r>
            <w:r w:rsidRPr="00241308">
              <w:rPr>
                <w:rFonts w:ascii="Times New Roman" w:eastAsia="Calibri" w:hAnsi="Times New Roman" w:cs="Times New Roman"/>
                <w:color w:val="0D0D0D"/>
                <w:sz w:val="24"/>
                <w:szCs w:val="24"/>
                <w:lang w:val="tt-RU"/>
              </w:rPr>
              <w:t>Автор әкиятләре белән борынгы әкиятләр арасындагы идея уртаклыгы</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lastRenderedPageBreak/>
              <w:t>1</w:t>
            </w: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263"/>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lastRenderedPageBreak/>
              <w:t>9</w:t>
            </w:r>
          </w:p>
        </w:tc>
        <w:tc>
          <w:tcPr>
            <w:tcW w:w="11394" w:type="dxa"/>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 xml:space="preserve"> </w:t>
            </w:r>
            <w:r w:rsidRPr="00241308">
              <w:rPr>
                <w:rFonts w:ascii="Times New Roman" w:eastAsia="Calibri" w:hAnsi="Times New Roman" w:cs="Times New Roman"/>
                <w:sz w:val="24"/>
                <w:szCs w:val="24"/>
                <w:lang w:val="tt-RU"/>
              </w:rPr>
              <w:t>Интересные примеры в творчест</w:t>
            </w:r>
            <w:proofErr w:type="spellStart"/>
            <w:r w:rsidRPr="00241308">
              <w:rPr>
                <w:rFonts w:ascii="Times New Roman" w:eastAsia="Calibri" w:hAnsi="Times New Roman" w:cs="Times New Roman"/>
                <w:sz w:val="24"/>
                <w:szCs w:val="24"/>
              </w:rPr>
              <w:t>ве</w:t>
            </w:r>
            <w:proofErr w:type="spellEnd"/>
            <w:r w:rsidRPr="00241308">
              <w:rPr>
                <w:rFonts w:ascii="Times New Roman" w:eastAsia="Calibri" w:hAnsi="Times New Roman" w:cs="Times New Roman"/>
                <w:sz w:val="24"/>
                <w:szCs w:val="24"/>
              </w:rPr>
              <w:t xml:space="preserve"> </w:t>
            </w:r>
            <w:proofErr w:type="spellStart"/>
            <w:r w:rsidRPr="00241308">
              <w:rPr>
                <w:rFonts w:ascii="Times New Roman" w:eastAsia="Calibri" w:hAnsi="Times New Roman" w:cs="Times New Roman"/>
                <w:sz w:val="24"/>
                <w:szCs w:val="24"/>
              </w:rPr>
              <w:t>Ш.Галиева</w:t>
            </w:r>
            <w:proofErr w:type="spellEnd"/>
            <w:r w:rsidRPr="00241308">
              <w:rPr>
                <w:rFonts w:ascii="Times New Roman" w:eastAsia="Calibri" w:hAnsi="Times New Roman" w:cs="Times New Roman"/>
                <w:sz w:val="24"/>
                <w:szCs w:val="24"/>
              </w:rPr>
              <w:t xml:space="preserve"> «</w:t>
            </w:r>
            <w:proofErr w:type="spellStart"/>
            <w:r w:rsidRPr="00241308">
              <w:rPr>
                <w:rFonts w:ascii="Times New Roman" w:eastAsia="Calibri" w:hAnsi="Times New Roman" w:cs="Times New Roman"/>
                <w:sz w:val="24"/>
                <w:szCs w:val="24"/>
              </w:rPr>
              <w:t>КотбетдинМарган</w:t>
            </w:r>
            <w:proofErr w:type="spellEnd"/>
            <w:r w:rsidRPr="00241308">
              <w:rPr>
                <w:rFonts w:ascii="Times New Roman" w:eastAsia="Calibri" w:hAnsi="Times New Roman" w:cs="Times New Roman"/>
                <w:sz w:val="24"/>
                <w:szCs w:val="24"/>
              </w:rPr>
              <w:t>»   Юмористические произведения .</w:t>
            </w:r>
            <w:r w:rsidRPr="00241308">
              <w:rPr>
                <w:rFonts w:ascii="Times New Roman" w:eastAsia="Calibri" w:hAnsi="Times New Roman" w:cs="Times New Roman"/>
                <w:color w:val="0D0D0D"/>
                <w:sz w:val="24"/>
                <w:szCs w:val="24"/>
                <w:lang w:val="tt-RU"/>
              </w:rPr>
              <w:t>Юмористик әсәрләр. Ш.Галиев әсәрләрендә мәзәк мәсьәләләр.</w:t>
            </w:r>
            <w:r w:rsidRPr="00241308">
              <w:rPr>
                <w:rFonts w:ascii="Calibri" w:eastAsia="Calibri" w:hAnsi="Calibri" w:cs="Times New Roman"/>
                <w:lang w:val="tt-RU"/>
              </w:rPr>
              <w:t xml:space="preserve"> </w:t>
            </w:r>
            <w:r w:rsidRPr="00241308">
              <w:rPr>
                <w:rFonts w:ascii="Times New Roman" w:eastAsia="Calibri" w:hAnsi="Times New Roman" w:cs="Times New Roman"/>
                <w:color w:val="0D0D0D"/>
                <w:sz w:val="24"/>
                <w:szCs w:val="24"/>
                <w:lang w:val="tt-RU"/>
              </w:rPr>
              <w:t xml:space="preserve"> “Котбетдин мәргән”(мәзәк маҗара).</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w:t>
            </w: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263"/>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10</w:t>
            </w:r>
          </w:p>
        </w:tc>
        <w:tc>
          <w:tcPr>
            <w:tcW w:w="11394" w:type="dxa"/>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rPr>
                <w:rFonts w:ascii="Times New Roman" w:eastAsia="Calibri" w:hAnsi="Times New Roman" w:cs="Times New Roman"/>
                <w:sz w:val="24"/>
                <w:szCs w:val="24"/>
              </w:rPr>
            </w:pPr>
            <w:r w:rsidRPr="00241308">
              <w:rPr>
                <w:rFonts w:ascii="Times New Roman" w:eastAsia="Calibri" w:hAnsi="Times New Roman" w:cs="Times New Roman"/>
                <w:sz w:val="24"/>
                <w:szCs w:val="24"/>
              </w:rPr>
              <w:t xml:space="preserve">Авторская сказка </w:t>
            </w:r>
            <w:proofErr w:type="spellStart"/>
            <w:r w:rsidRPr="00241308">
              <w:rPr>
                <w:rFonts w:ascii="Times New Roman" w:eastAsia="Calibri" w:hAnsi="Times New Roman" w:cs="Times New Roman"/>
                <w:sz w:val="24"/>
                <w:szCs w:val="24"/>
              </w:rPr>
              <w:t>Н.Исанбата</w:t>
            </w:r>
            <w:proofErr w:type="spellEnd"/>
            <w:r w:rsidRPr="00241308">
              <w:rPr>
                <w:rFonts w:ascii="Times New Roman" w:eastAsia="Calibri" w:hAnsi="Times New Roman" w:cs="Times New Roman"/>
                <w:sz w:val="24"/>
                <w:szCs w:val="24"/>
              </w:rPr>
              <w:t xml:space="preserve"> «Семейство дяди </w:t>
            </w:r>
            <w:proofErr w:type="spellStart"/>
            <w:r w:rsidRPr="00241308">
              <w:rPr>
                <w:rFonts w:ascii="Times New Roman" w:eastAsia="Calibri" w:hAnsi="Times New Roman" w:cs="Times New Roman"/>
                <w:sz w:val="24"/>
                <w:szCs w:val="24"/>
              </w:rPr>
              <w:t>Мыраузян</w:t>
            </w:r>
            <w:proofErr w:type="spellEnd"/>
            <w:r w:rsidRPr="00241308">
              <w:rPr>
                <w:rFonts w:ascii="Times New Roman" w:eastAsia="Calibri" w:hAnsi="Times New Roman" w:cs="Times New Roman"/>
                <w:sz w:val="24"/>
                <w:szCs w:val="24"/>
              </w:rPr>
              <w:t xml:space="preserve">» </w:t>
            </w:r>
          </w:p>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Уйдырма әкиятләр.Н.Исәнбәт “Мырауҗан агай хәйләсе”. Әкияти вакыйгалар.</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w:t>
            </w: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263"/>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11</w:t>
            </w:r>
          </w:p>
        </w:tc>
        <w:tc>
          <w:tcPr>
            <w:tcW w:w="11394" w:type="dxa"/>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Стихотворные произведения про насекомых. З Мансур . “ Муравей и мальчик” “Путешествие  в дом музея.” Сходсто народных и авторских сказок.</w:t>
            </w:r>
          </w:p>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 xml:space="preserve"> Бөҗәкләр турындагы шигъри әсәрләр.З.Мансур  ”Кырмыска һәм малай”</w:t>
            </w:r>
            <w:r w:rsidRPr="00241308">
              <w:rPr>
                <w:rFonts w:ascii="Calibri" w:eastAsia="Calibri" w:hAnsi="Calibri" w:cs="Times New Roman"/>
                <w:lang w:val="tt-RU"/>
              </w:rPr>
              <w:t xml:space="preserve"> </w:t>
            </w:r>
            <w:r w:rsidRPr="00241308">
              <w:rPr>
                <w:rFonts w:ascii="Times New Roman" w:eastAsia="Calibri" w:hAnsi="Times New Roman" w:cs="Times New Roman"/>
                <w:color w:val="0D0D0D"/>
                <w:sz w:val="24"/>
                <w:szCs w:val="24"/>
                <w:lang w:val="tt-RU"/>
              </w:rPr>
              <w:t>Автор һәм халык әкиятләрендә охшашлык.”Музей йортына сәяхәт” Г.Вәлиева “Су әкияте”</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w:t>
            </w: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277"/>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1394"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b/>
                <w:color w:val="0D0D0D"/>
                <w:sz w:val="24"/>
                <w:szCs w:val="24"/>
                <w:lang w:val="tt-RU"/>
              </w:rPr>
            </w:pPr>
            <w:r w:rsidRPr="00241308">
              <w:rPr>
                <w:rFonts w:ascii="Calibri" w:eastAsia="Calibri" w:hAnsi="Calibri" w:cs="Times New Roman"/>
                <w:lang w:val="tt-RU"/>
              </w:rPr>
              <w:t xml:space="preserve">                    </w:t>
            </w:r>
            <w:r w:rsidRPr="00241308">
              <w:rPr>
                <w:rFonts w:ascii="Times New Roman" w:eastAsia="Calibri" w:hAnsi="Times New Roman" w:cs="Times New Roman"/>
                <w:b/>
                <w:lang w:val="tt-RU"/>
              </w:rPr>
              <w:t>Мы в гостях у Незнайки</w:t>
            </w:r>
            <w:r w:rsidRPr="00241308">
              <w:rPr>
                <w:rFonts w:ascii="Calibri" w:eastAsia="Calibri" w:hAnsi="Calibri" w:cs="Times New Roman"/>
                <w:b/>
                <w:lang w:val="tt-RU"/>
              </w:rPr>
              <w:t xml:space="preserve"> </w:t>
            </w:r>
            <w:r w:rsidRPr="00241308">
              <w:rPr>
                <w:rFonts w:ascii="Calibri" w:eastAsia="Calibri" w:hAnsi="Calibri" w:cs="Times New Roman"/>
                <w:lang w:val="tt-RU"/>
              </w:rPr>
              <w:t xml:space="preserve">                                       </w:t>
            </w:r>
            <w:r w:rsidRPr="00241308">
              <w:rPr>
                <w:rFonts w:ascii="Times New Roman" w:eastAsia="Calibri" w:hAnsi="Times New Roman" w:cs="Times New Roman"/>
                <w:b/>
                <w:color w:val="0D0D0D"/>
                <w:sz w:val="24"/>
                <w:szCs w:val="24"/>
                <w:lang w:val="tt-RU"/>
              </w:rPr>
              <w:t>Белмәмештә кунакта  2 сәг</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263"/>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sz w:val="24"/>
                <w:szCs w:val="24"/>
                <w:lang w:val="tt-RU"/>
              </w:rPr>
            </w:pPr>
            <w:r w:rsidRPr="00241308">
              <w:rPr>
                <w:rFonts w:ascii="Times New Roman" w:eastAsia="Calibri" w:hAnsi="Times New Roman" w:cs="Times New Roman"/>
                <w:sz w:val="24"/>
                <w:szCs w:val="24"/>
                <w:lang w:val="tt-RU"/>
              </w:rPr>
              <w:t>12</w:t>
            </w:r>
          </w:p>
        </w:tc>
        <w:tc>
          <w:tcPr>
            <w:tcW w:w="11394" w:type="dxa"/>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rPr>
                <w:rFonts w:ascii="Times New Roman" w:eastAsia="Calibri" w:hAnsi="Times New Roman" w:cs="Times New Roman"/>
                <w:sz w:val="24"/>
                <w:szCs w:val="24"/>
              </w:rPr>
            </w:pPr>
            <w:r w:rsidRPr="00241308">
              <w:rPr>
                <w:rFonts w:ascii="Times New Roman" w:eastAsia="Calibri" w:hAnsi="Times New Roman" w:cs="Times New Roman"/>
                <w:sz w:val="24"/>
                <w:szCs w:val="24"/>
                <w:lang w:val="tt-RU"/>
              </w:rPr>
              <w:t xml:space="preserve">Отношение к героям произведений. Йолдыз “Незнаю ” </w:t>
            </w:r>
            <w:r w:rsidRPr="00241308">
              <w:rPr>
                <w:rFonts w:ascii="Times New Roman" w:eastAsia="Calibri" w:hAnsi="Times New Roman" w:cs="Times New Roman"/>
                <w:sz w:val="24"/>
                <w:szCs w:val="24"/>
              </w:rPr>
              <w:t>Р.Валиева «Современные дети» « Труд учит труду»</w:t>
            </w:r>
          </w:p>
          <w:p w:rsidR="00241308" w:rsidRPr="00241308" w:rsidRDefault="00241308" w:rsidP="00241308">
            <w:pPr>
              <w:spacing w:after="0" w:line="240" w:lineRule="auto"/>
              <w:rPr>
                <w:rFonts w:ascii="Times New Roman" w:eastAsia="Calibri" w:hAnsi="Times New Roman" w:cs="Times New Roman"/>
                <w:sz w:val="24"/>
                <w:szCs w:val="24"/>
                <w:lang w:val="tt-RU"/>
              </w:rPr>
            </w:pPr>
            <w:r w:rsidRPr="00241308">
              <w:rPr>
                <w:rFonts w:ascii="Times New Roman" w:eastAsia="Calibri" w:hAnsi="Times New Roman" w:cs="Times New Roman"/>
                <w:sz w:val="24"/>
                <w:szCs w:val="24"/>
                <w:lang w:val="tt-RU"/>
              </w:rPr>
              <w:t>Совпадение названия  произведения с его содержанием . Җ.Дарзаман.” Стал солдатом”</w:t>
            </w:r>
          </w:p>
          <w:p w:rsidR="00241308" w:rsidRPr="00241308" w:rsidRDefault="00241308" w:rsidP="00241308">
            <w:pPr>
              <w:spacing w:after="0" w:line="240" w:lineRule="auto"/>
              <w:rPr>
                <w:rFonts w:ascii="Times New Roman" w:eastAsia="Calibri" w:hAnsi="Times New Roman" w:cs="Times New Roman"/>
                <w:sz w:val="24"/>
                <w:szCs w:val="24"/>
                <w:lang w:val="tt-RU"/>
              </w:rPr>
            </w:pPr>
            <w:r w:rsidRPr="00241308">
              <w:rPr>
                <w:rFonts w:ascii="Times New Roman" w:eastAsia="Calibri" w:hAnsi="Times New Roman" w:cs="Times New Roman"/>
                <w:sz w:val="24"/>
                <w:szCs w:val="24"/>
                <w:lang w:val="tt-RU"/>
              </w:rPr>
              <w:t>Әсәр геройларына карата үз фикереңне белдерү.  Йолдыз “Белмим” әсәрен уку.</w:t>
            </w:r>
            <w:r w:rsidRPr="00241308">
              <w:rPr>
                <w:rFonts w:ascii="Calibri" w:eastAsia="Calibri" w:hAnsi="Calibri" w:cs="Times New Roman"/>
                <w:lang w:val="tt-RU"/>
              </w:rPr>
              <w:t xml:space="preserve"> </w:t>
            </w:r>
            <w:r w:rsidRPr="00241308">
              <w:rPr>
                <w:rFonts w:ascii="Times New Roman" w:eastAsia="Calibri" w:hAnsi="Times New Roman" w:cs="Times New Roman"/>
                <w:sz w:val="24"/>
                <w:szCs w:val="24"/>
                <w:lang w:val="tt-RU"/>
              </w:rPr>
              <w:t>Әсәр исеменең төп мәгънә, эчтәлек белән туры килүе. Р.Вәлиева “Замана баласы”. Эш эшкә өйрәтә. Ф.Яруллин “Эшнең аның берние юк”.</w:t>
            </w:r>
            <w:r w:rsidRPr="00241308">
              <w:rPr>
                <w:rFonts w:ascii="Calibri" w:eastAsia="Calibri" w:hAnsi="Calibri" w:cs="Times New Roman"/>
                <w:lang w:val="tt-RU"/>
              </w:rPr>
              <w:t xml:space="preserve"> </w:t>
            </w:r>
            <w:r w:rsidRPr="00241308">
              <w:rPr>
                <w:rFonts w:ascii="Times New Roman" w:eastAsia="Calibri" w:hAnsi="Times New Roman" w:cs="Times New Roman"/>
                <w:sz w:val="24"/>
                <w:szCs w:val="24"/>
                <w:lang w:val="tt-RU"/>
              </w:rPr>
              <w:t>Җанлы сөйләмнең мөһим чаралары . Җ.Дәрзаман “Солдат булдым”..</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w:t>
            </w: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263"/>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13</w:t>
            </w:r>
          </w:p>
        </w:tc>
        <w:tc>
          <w:tcPr>
            <w:tcW w:w="11394" w:type="dxa"/>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sz w:val="24"/>
                <w:szCs w:val="24"/>
                <w:lang w:val="tt-RU"/>
              </w:rPr>
              <w:t xml:space="preserve">Разноцветие окружающего мира. </w:t>
            </w:r>
            <w:r w:rsidRPr="00241308">
              <w:rPr>
                <w:rFonts w:ascii="Times New Roman" w:eastAsia="Calibri" w:hAnsi="Times New Roman" w:cs="Times New Roman"/>
                <w:color w:val="0D0D0D"/>
                <w:sz w:val="24"/>
                <w:szCs w:val="24"/>
                <w:lang w:val="tt-RU"/>
              </w:rPr>
              <w:t>“Путешествие  в дом музея.”</w:t>
            </w:r>
            <w:r w:rsidRPr="00241308">
              <w:rPr>
                <w:rFonts w:ascii="Times New Roman" w:eastAsia="Calibri" w:hAnsi="Times New Roman" w:cs="Times New Roman"/>
                <w:sz w:val="24"/>
                <w:szCs w:val="24"/>
                <w:lang w:val="tt-RU"/>
              </w:rPr>
              <w:t xml:space="preserve"> Н.Ахунова .</w:t>
            </w:r>
            <w:r w:rsidRPr="00241308">
              <w:rPr>
                <w:rFonts w:ascii="Times New Roman" w:eastAsia="Calibri" w:hAnsi="Times New Roman" w:cs="Times New Roman"/>
                <w:color w:val="0D0D0D"/>
                <w:sz w:val="24"/>
                <w:szCs w:val="24"/>
                <w:lang w:val="tt-RU"/>
              </w:rPr>
              <w:t xml:space="preserve"> Короткие стихи.</w:t>
            </w:r>
          </w:p>
          <w:p w:rsidR="00241308" w:rsidRPr="00241308" w:rsidRDefault="00241308" w:rsidP="00241308">
            <w:pPr>
              <w:spacing w:after="0" w:line="240" w:lineRule="auto"/>
              <w:rPr>
                <w:rFonts w:ascii="Times New Roman" w:eastAsia="Calibri" w:hAnsi="Times New Roman" w:cs="Times New Roman"/>
                <w:sz w:val="24"/>
                <w:szCs w:val="24"/>
                <w:lang w:val="tt-RU"/>
              </w:rPr>
            </w:pPr>
            <w:r w:rsidRPr="00241308">
              <w:rPr>
                <w:rFonts w:ascii="Times New Roman" w:eastAsia="Calibri" w:hAnsi="Times New Roman" w:cs="Times New Roman"/>
                <w:sz w:val="24"/>
                <w:szCs w:val="24"/>
                <w:lang w:val="tt-RU"/>
              </w:rPr>
              <w:t>Дөньяның күп төсле, формаларның күп төрле булуы.”Музей йортына сәяхәт”.</w:t>
            </w:r>
            <w:r w:rsidRPr="00241308">
              <w:rPr>
                <w:rFonts w:ascii="Calibri" w:eastAsia="Calibri" w:hAnsi="Calibri" w:cs="Times New Roman"/>
                <w:lang w:val="tt-RU"/>
              </w:rPr>
              <w:t xml:space="preserve"> </w:t>
            </w:r>
            <w:r w:rsidRPr="00241308">
              <w:rPr>
                <w:rFonts w:ascii="Times New Roman" w:eastAsia="Calibri" w:hAnsi="Times New Roman" w:cs="Times New Roman"/>
                <w:sz w:val="24"/>
                <w:szCs w:val="24"/>
                <w:lang w:val="tt-RU"/>
              </w:rPr>
              <w:t>Хоккулар. Кыска шигырьләр. Н.Ахунова “хоккулар”ы</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w:t>
            </w: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263"/>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14</w:t>
            </w:r>
          </w:p>
        </w:tc>
        <w:tc>
          <w:tcPr>
            <w:tcW w:w="11394"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b/>
                <w:sz w:val="24"/>
                <w:szCs w:val="24"/>
                <w:lang w:val="tt-RU"/>
              </w:rPr>
            </w:pPr>
            <w:r w:rsidRPr="00241308">
              <w:rPr>
                <w:rFonts w:ascii="Times New Roman" w:eastAsia="Calibri" w:hAnsi="Times New Roman" w:cs="Times New Roman"/>
                <w:b/>
                <w:lang w:val="tt-RU"/>
              </w:rPr>
              <w:t xml:space="preserve">            Мы в гостях у Образованной Совы</w:t>
            </w:r>
            <w:r w:rsidRPr="00241308">
              <w:rPr>
                <w:rFonts w:ascii="Calibri" w:eastAsia="Calibri" w:hAnsi="Calibri" w:cs="Times New Roman"/>
                <w:b/>
                <w:lang w:val="tt-RU"/>
              </w:rPr>
              <w:t xml:space="preserve">   </w:t>
            </w:r>
            <w:r w:rsidRPr="00241308">
              <w:rPr>
                <w:rFonts w:ascii="Calibri" w:eastAsia="Calibri" w:hAnsi="Calibri" w:cs="Times New Roman"/>
                <w:lang w:val="tt-RU"/>
              </w:rPr>
              <w:t xml:space="preserve">                                  </w:t>
            </w:r>
            <w:r w:rsidRPr="00241308">
              <w:rPr>
                <w:rFonts w:ascii="Times New Roman" w:eastAsia="Calibri" w:hAnsi="Times New Roman" w:cs="Times New Roman"/>
                <w:b/>
                <w:sz w:val="24"/>
                <w:szCs w:val="24"/>
                <w:lang w:val="tt-RU"/>
              </w:rPr>
              <w:t>Укымышлы ябалак янында 4 сәг</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263"/>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1394" w:type="dxa"/>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rPr>
                <w:rFonts w:ascii="Times New Roman" w:eastAsia="Calibri" w:hAnsi="Times New Roman" w:cs="Times New Roman"/>
                <w:sz w:val="24"/>
                <w:szCs w:val="24"/>
              </w:rPr>
            </w:pPr>
            <w:r w:rsidRPr="00241308">
              <w:rPr>
                <w:rFonts w:ascii="Times New Roman" w:eastAsia="Calibri" w:hAnsi="Times New Roman" w:cs="Times New Roman"/>
                <w:color w:val="0D0D0D"/>
                <w:sz w:val="24"/>
                <w:szCs w:val="24"/>
                <w:lang w:val="tt-RU"/>
              </w:rPr>
              <w:t xml:space="preserve">Лирический герой. Короткие стихи. </w:t>
            </w:r>
            <w:r w:rsidRPr="00241308">
              <w:rPr>
                <w:rFonts w:ascii="Times New Roman" w:eastAsia="Calibri" w:hAnsi="Times New Roman" w:cs="Times New Roman"/>
                <w:sz w:val="24"/>
                <w:szCs w:val="24"/>
              </w:rPr>
              <w:t xml:space="preserve">Сказка и </w:t>
            </w:r>
            <w:proofErr w:type="spellStart"/>
            <w:proofErr w:type="gramStart"/>
            <w:r w:rsidRPr="00241308">
              <w:rPr>
                <w:rFonts w:ascii="Times New Roman" w:eastAsia="Calibri" w:hAnsi="Times New Roman" w:cs="Times New Roman"/>
                <w:sz w:val="24"/>
                <w:szCs w:val="24"/>
              </w:rPr>
              <w:t>реальность.Э.Шарифуллина</w:t>
            </w:r>
            <w:proofErr w:type="spellEnd"/>
            <w:proofErr w:type="gramEnd"/>
            <w:r w:rsidRPr="00241308">
              <w:rPr>
                <w:rFonts w:ascii="Times New Roman" w:eastAsia="Calibri" w:hAnsi="Times New Roman" w:cs="Times New Roman"/>
                <w:sz w:val="24"/>
                <w:szCs w:val="24"/>
              </w:rPr>
              <w:t xml:space="preserve"> «Золотая рыбка»</w:t>
            </w:r>
          </w:p>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Лирик герой. Кыска шигырьләр. ”Музей йортына сәяхәт”. Әдәби әсәрләрнең башка сәнгать әсәрләре белән бәйләнеше. Әкият һәм чынбарлык бергәлеге. Э.Шәрифуллина “Алтын балык”.</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w:t>
            </w: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263"/>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15</w:t>
            </w:r>
          </w:p>
        </w:tc>
        <w:tc>
          <w:tcPr>
            <w:tcW w:w="11394" w:type="dxa"/>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Взгляд на жизнь через внутренний мир героя произведения. И.Лерон “ Как красиво вокруг”</w:t>
            </w:r>
          </w:p>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Геройның эчке дөньясын аның әйләнә-тирә дөньяны танып белүе аша күрсәтү. И.Лерон “И ямьле дә соң дөнья!”</w:t>
            </w:r>
            <w:r w:rsidRPr="00241308">
              <w:rPr>
                <w:rFonts w:ascii="Calibri" w:eastAsia="Calibri" w:hAnsi="Calibri" w:cs="Times New Roman"/>
                <w:lang w:val="tt-RU"/>
              </w:rPr>
              <w:t xml:space="preserve"> </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w:t>
            </w: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810F0F" w:rsidTr="00202EAA">
        <w:trPr>
          <w:trHeight w:val="263"/>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16</w:t>
            </w:r>
          </w:p>
        </w:tc>
        <w:tc>
          <w:tcPr>
            <w:tcW w:w="11394"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“Путешествие  в дом музея.” Связь героев произведения с другими видами искусства.</w:t>
            </w:r>
          </w:p>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Музей йортына сәяхәт”. “Музей йорты”. Әдәби әсәрләрнең башка сәнгать әсәрләре белән бәйләнеше.</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373"/>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17</w:t>
            </w:r>
          </w:p>
        </w:tc>
        <w:tc>
          <w:tcPr>
            <w:tcW w:w="11394" w:type="dxa"/>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Счастливый тот человек, который умеет наблюдать .И. Туктар .” Лесной букет”</w:t>
            </w:r>
          </w:p>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Күзәтә белгән кеше- бәхетле кеше. И.Туктар “Урман букеты”.</w:t>
            </w:r>
            <w:r w:rsidRPr="00241308">
              <w:rPr>
                <w:rFonts w:ascii="Calibri" w:eastAsia="Calibri" w:hAnsi="Calibri" w:cs="Times New Roman"/>
                <w:lang w:val="tt-RU"/>
              </w:rPr>
              <w:t xml:space="preserve"> </w:t>
            </w:r>
            <w:r w:rsidRPr="00241308">
              <w:rPr>
                <w:rFonts w:ascii="Times New Roman" w:eastAsia="Calibri" w:hAnsi="Times New Roman" w:cs="Times New Roman"/>
                <w:color w:val="0D0D0D"/>
                <w:sz w:val="24"/>
                <w:szCs w:val="24"/>
                <w:lang w:val="tt-RU"/>
              </w:rPr>
              <w:t>“Серле ачкыч” мәктәп клубына хат язу. Р.Миңнуллин “Чыршы әйләнәсендә”.</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w:t>
            </w: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373"/>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1394"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jc w:val="center"/>
              <w:rPr>
                <w:rFonts w:ascii="Times New Roman" w:eastAsia="Calibri" w:hAnsi="Times New Roman" w:cs="Times New Roman"/>
                <w:b/>
                <w:sz w:val="24"/>
                <w:szCs w:val="24"/>
                <w:lang w:val="tt-RU"/>
              </w:rPr>
            </w:pPr>
            <w:r w:rsidRPr="00241308">
              <w:rPr>
                <w:rFonts w:ascii="Times New Roman" w:eastAsia="Calibri" w:hAnsi="Times New Roman" w:cs="Times New Roman"/>
                <w:b/>
                <w:sz w:val="24"/>
                <w:szCs w:val="24"/>
                <w:lang w:val="tt-RU"/>
              </w:rPr>
              <w:t>В  гостях мире фантазии.     Күзәтү ноктасы 10 сәг</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263"/>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18</w:t>
            </w:r>
          </w:p>
        </w:tc>
        <w:tc>
          <w:tcPr>
            <w:tcW w:w="11394" w:type="dxa"/>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Точка наблюдения. Р.Харис  “ Цветной рисунок” . Ш.Галиев “ Новый фотоаппарат” “ Новые  способы познания  Вселенного”</w:t>
            </w:r>
          </w:p>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Күзәтү ноктасы. Р.Харис “Төсле рәсем”.</w:t>
            </w:r>
            <w:r w:rsidRPr="00241308">
              <w:rPr>
                <w:rFonts w:ascii="Calibri" w:eastAsia="Calibri" w:hAnsi="Calibri" w:cs="Times New Roman"/>
                <w:lang w:val="tt-RU"/>
              </w:rPr>
              <w:t xml:space="preserve"> </w:t>
            </w:r>
            <w:r w:rsidRPr="00241308">
              <w:rPr>
                <w:rFonts w:ascii="Times New Roman" w:eastAsia="Calibri" w:hAnsi="Times New Roman" w:cs="Times New Roman"/>
                <w:color w:val="0D0D0D"/>
                <w:sz w:val="24"/>
                <w:szCs w:val="24"/>
                <w:lang w:val="tt-RU"/>
              </w:rPr>
              <w:t xml:space="preserve">Дөньяны танып белүнең яңа ысуллары. Ш.Галиев “Яңа </w:t>
            </w:r>
          </w:p>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фотоаппарат”.</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w:t>
            </w: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263"/>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lastRenderedPageBreak/>
              <w:t>19</w:t>
            </w:r>
          </w:p>
        </w:tc>
        <w:tc>
          <w:tcPr>
            <w:tcW w:w="11394" w:type="dxa"/>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Вселенная  ,которая родилась в мечтах. Р.Миңнуллин “Рисунок” Р.Миңнуллин “ Белая зима”Путешествие в дом музея. Р.Миңнуллин “Белая  зима”.</w:t>
            </w:r>
          </w:p>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Хыялда тудырылган дөнья. Р.Миңнуллин “Рәсем”.</w:t>
            </w:r>
            <w:r w:rsidRPr="00241308">
              <w:rPr>
                <w:rFonts w:ascii="Calibri" w:eastAsia="Calibri" w:hAnsi="Calibri" w:cs="Times New Roman"/>
                <w:lang w:val="tt-RU"/>
              </w:rPr>
              <w:t xml:space="preserve"> </w:t>
            </w:r>
            <w:r w:rsidRPr="00241308">
              <w:rPr>
                <w:rFonts w:ascii="Times New Roman" w:eastAsia="Calibri" w:hAnsi="Times New Roman" w:cs="Times New Roman"/>
                <w:color w:val="0D0D0D"/>
                <w:sz w:val="24"/>
                <w:szCs w:val="24"/>
                <w:lang w:val="tt-RU"/>
              </w:rPr>
              <w:t>”Музей йортына сәяхәт”. Р.Миңнуллин “Ак кыш”.</w:t>
            </w:r>
          </w:p>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w:t>
            </w: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263"/>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20</w:t>
            </w:r>
          </w:p>
        </w:tc>
        <w:tc>
          <w:tcPr>
            <w:tcW w:w="11394" w:type="dxa"/>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Внутренний мир. Г.Юнысова “Глаза”Сравнение, контрастность,оживление. Н.Арсланов “Ваша”</w:t>
            </w:r>
          </w:p>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Күңел күзе. Г.Юнысова “Күзләр”әсәрен  уку.</w:t>
            </w:r>
            <w:r w:rsidRPr="00241308">
              <w:rPr>
                <w:rFonts w:ascii="Calibri" w:eastAsia="Calibri" w:hAnsi="Calibri" w:cs="Times New Roman"/>
                <w:lang w:val="tt-RU"/>
              </w:rPr>
              <w:t xml:space="preserve"> </w:t>
            </w:r>
            <w:r w:rsidRPr="00241308">
              <w:rPr>
                <w:rFonts w:ascii="Times New Roman" w:eastAsia="Calibri" w:hAnsi="Times New Roman" w:cs="Times New Roman"/>
                <w:color w:val="0D0D0D"/>
                <w:sz w:val="24"/>
                <w:szCs w:val="24"/>
                <w:lang w:val="tt-RU"/>
              </w:rPr>
              <w:t>Чагыштыру, контраст, җанландыру. Н.Арсланов “Сезнеке”</w:t>
            </w:r>
          </w:p>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w:t>
            </w: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263"/>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21</w:t>
            </w:r>
          </w:p>
        </w:tc>
        <w:tc>
          <w:tcPr>
            <w:tcW w:w="11394" w:type="dxa"/>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Разные взгяды на мир. М.Әгъләмов “Очень зеленый”. Знакомство с окружающим миром. Н.Мадьяров .” Сам напугал свою тень”</w:t>
            </w:r>
          </w:p>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Дөньяга төрлечә караш. М.Әгъләмов “Ямь-яшел”.</w:t>
            </w:r>
            <w:r w:rsidRPr="00241308">
              <w:rPr>
                <w:rFonts w:ascii="Calibri" w:eastAsia="Calibri" w:hAnsi="Calibri" w:cs="Times New Roman"/>
                <w:lang w:val="tt-RU"/>
              </w:rPr>
              <w:t xml:space="preserve"> </w:t>
            </w:r>
            <w:r w:rsidRPr="00241308">
              <w:rPr>
                <w:rFonts w:ascii="Times New Roman" w:eastAsia="Calibri" w:hAnsi="Times New Roman" w:cs="Times New Roman"/>
                <w:color w:val="0D0D0D"/>
                <w:sz w:val="24"/>
                <w:szCs w:val="24"/>
                <w:lang w:val="tt-RU"/>
              </w:rPr>
              <w:t>Дөнья белән танышуны дәвам итү(су өслеге) Н.Мадьяров”Үз шәүләсен куркыткан”.</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w:t>
            </w: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395"/>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22</w:t>
            </w:r>
          </w:p>
        </w:tc>
        <w:tc>
          <w:tcPr>
            <w:tcW w:w="11394" w:type="dxa"/>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Связь между человеком и природой. Ф Садриев “На льду”  “ Как в одной капле воды вместилась Вселенная “Кеше һәм табигать бергәлеге. Ф Садриев “Боз өстендә” Бер тамчы суга дөнья ничек сыйган? Г.Шаһи “Тамчы”</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w:t>
            </w: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263"/>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23</w:t>
            </w:r>
          </w:p>
        </w:tc>
        <w:tc>
          <w:tcPr>
            <w:tcW w:w="11394" w:type="dxa"/>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Мир глазами поэтов. Р.Фәйзуллин “Бинокль “Дөньяны шагыйрьләр күзлегеннән чыгып танып белү. Р.Фәйзуллин “Бинокль”</w:t>
            </w:r>
            <w:r w:rsidRPr="00241308">
              <w:rPr>
                <w:rFonts w:ascii="Calibri" w:eastAsia="Calibri" w:hAnsi="Calibri" w:cs="Times New Roman"/>
                <w:lang w:val="tt-RU"/>
              </w:rPr>
              <w:t xml:space="preserve"> </w:t>
            </w:r>
            <w:r w:rsidRPr="00241308">
              <w:rPr>
                <w:rFonts w:ascii="Times New Roman" w:eastAsia="Calibri" w:hAnsi="Times New Roman" w:cs="Times New Roman"/>
                <w:color w:val="0D0D0D"/>
                <w:sz w:val="24"/>
                <w:szCs w:val="24"/>
                <w:lang w:val="tt-RU"/>
              </w:rPr>
              <w:t>Син-миңа, мин сиңа карыйм. Р.Хафизов “Күңел күзе”</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w:t>
            </w: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263"/>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24</w:t>
            </w:r>
          </w:p>
        </w:tc>
        <w:tc>
          <w:tcPr>
            <w:tcW w:w="11394" w:type="dxa"/>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Они на нас, мы на них смотрим. Б.Рәхмәт “Гульюзум  и муха ” Ф.Зыятдинов “Грач и Шмель”.Алар-безгә,  без-аларга карыйбыз., Җ.Дәрзаман “Балык тотты”, Б.Рәхмәт “Гөлйөзем белән чебен”</w:t>
            </w:r>
            <w:r w:rsidRPr="00241308">
              <w:rPr>
                <w:rFonts w:ascii="Calibri" w:eastAsia="Calibri" w:hAnsi="Calibri" w:cs="Times New Roman"/>
                <w:lang w:val="tt-RU"/>
              </w:rPr>
              <w:t xml:space="preserve"> </w:t>
            </w:r>
            <w:r w:rsidRPr="00241308">
              <w:rPr>
                <w:rFonts w:ascii="Times New Roman" w:eastAsia="Calibri" w:hAnsi="Times New Roman" w:cs="Times New Roman"/>
                <w:color w:val="0D0D0D"/>
                <w:sz w:val="24"/>
                <w:szCs w:val="24"/>
                <w:lang w:val="tt-RU"/>
              </w:rPr>
              <w:t>Әсәр геройларының тирә-якка, дөньяга карашларын чагыштырып карау. Ф.Зыятдинов “Карга белән Шөпшә”.</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w:t>
            </w: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263"/>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25</w:t>
            </w:r>
          </w:p>
        </w:tc>
        <w:tc>
          <w:tcPr>
            <w:tcW w:w="11394" w:type="dxa"/>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“Путешествие  в дом музея.” Ж.Дарзаман “Бабочка снежинка ” Разные точки зрения на один предмет ”Музей йортына сәяхәт”, Җ.Дәрзаман “Күбәләк кар”</w:t>
            </w:r>
            <w:r w:rsidRPr="00241308">
              <w:rPr>
                <w:rFonts w:ascii="Calibri" w:eastAsia="Calibri" w:hAnsi="Calibri" w:cs="Times New Roman"/>
                <w:lang w:val="tt-RU"/>
              </w:rPr>
              <w:t xml:space="preserve"> </w:t>
            </w:r>
            <w:r w:rsidRPr="00241308">
              <w:rPr>
                <w:rFonts w:ascii="Times New Roman" w:eastAsia="Calibri" w:hAnsi="Times New Roman" w:cs="Times New Roman"/>
                <w:color w:val="0D0D0D"/>
                <w:sz w:val="24"/>
                <w:szCs w:val="24"/>
                <w:lang w:val="tt-RU"/>
              </w:rPr>
              <w:t>Бер предметка төрлечә караш.Р.Миңнуллин “Кем соң минем Әби?”</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w:t>
            </w: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263"/>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26</w:t>
            </w:r>
          </w:p>
        </w:tc>
        <w:tc>
          <w:tcPr>
            <w:tcW w:w="11394" w:type="dxa"/>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 xml:space="preserve">“Мал да удал” “Путешествие  в дом музея.” </w:t>
            </w:r>
            <w:r w:rsidRPr="00241308">
              <w:rPr>
                <w:rFonts w:ascii="Calibri" w:eastAsia="Calibri" w:hAnsi="Calibri" w:cs="Times New Roman"/>
                <w:lang w:val="tt-RU"/>
              </w:rPr>
              <w:t xml:space="preserve"> </w:t>
            </w:r>
            <w:r w:rsidRPr="00241308">
              <w:rPr>
                <w:rFonts w:ascii="Times New Roman" w:eastAsia="Calibri" w:hAnsi="Times New Roman" w:cs="Times New Roman"/>
                <w:color w:val="0D0D0D"/>
                <w:sz w:val="24"/>
                <w:szCs w:val="24"/>
                <w:lang w:val="tt-RU"/>
              </w:rPr>
              <w:t>.Ә Моталлапов “Кечкенә дә төш кенә”.”Музей йортына сәяхәт”.Р.Миңнуллин “Йорт агачлары”</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w:t>
            </w: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263"/>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27</w:t>
            </w:r>
          </w:p>
        </w:tc>
        <w:tc>
          <w:tcPr>
            <w:tcW w:w="11394" w:type="dxa"/>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 Уточнение своего и авторского отношения к герою” Р.Миңнуллин “Бывают разные люди”,Жалко,что я родился мальчиком   ”  Г.Тукай “Когда это бывает ?”,  .Афзал “Первый снег” “Үзеңнең һәм авторның геройга мөнәсәбәтен ачыклау. Р.Миңнуллин “Төрле кешеләр була”,”Юкка малай булганмын”Серле ачкыч” мәктәп клубы утырышы. Г.Тукай “Бу кайчак була?”, Р.Корбан “Ел фасыллары”, Г.Афзал “Беренче кар”</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w:t>
            </w: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263"/>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1394"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jc w:val="center"/>
              <w:rPr>
                <w:rFonts w:ascii="Times New Roman" w:eastAsia="Calibri" w:hAnsi="Times New Roman" w:cs="Times New Roman"/>
                <w:b/>
                <w:color w:val="0D0D0D"/>
                <w:sz w:val="24"/>
                <w:szCs w:val="24"/>
                <w:lang w:val="tt-RU"/>
              </w:rPr>
            </w:pPr>
            <w:r w:rsidRPr="00241308">
              <w:rPr>
                <w:rFonts w:ascii="Times New Roman" w:eastAsia="Calibri" w:hAnsi="Times New Roman" w:cs="Times New Roman"/>
                <w:b/>
                <w:color w:val="0D0D0D"/>
                <w:sz w:val="24"/>
                <w:szCs w:val="24"/>
                <w:lang w:val="tt-RU"/>
              </w:rPr>
              <w:t>Газеты и журналы для детей.    Б алалар өчен газета-журналлар 2 сәг.</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263"/>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28</w:t>
            </w:r>
          </w:p>
        </w:tc>
        <w:tc>
          <w:tcPr>
            <w:tcW w:w="11394" w:type="dxa"/>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Герой рассказа.Р.Валива “ Девочка радости “Как распространяются новости ? Р.Миңнуллин  “ Мальчики разговаривают “Хикәя герое. Р.Вәлиева “Шатлык кызы”.</w:t>
            </w:r>
            <w:r w:rsidRPr="00241308">
              <w:rPr>
                <w:rFonts w:ascii="Calibri" w:eastAsia="Calibri" w:hAnsi="Calibri" w:cs="Times New Roman"/>
              </w:rPr>
              <w:t xml:space="preserve"> </w:t>
            </w:r>
            <w:r w:rsidRPr="00241308">
              <w:rPr>
                <w:rFonts w:ascii="Times New Roman" w:eastAsia="Calibri" w:hAnsi="Times New Roman" w:cs="Times New Roman"/>
                <w:color w:val="0D0D0D"/>
                <w:sz w:val="24"/>
                <w:szCs w:val="24"/>
                <w:lang w:val="tt-RU"/>
              </w:rPr>
              <w:t>Яңалыклар ничек тарала? Р.Миңнуллин “Малайлар сөйләшә”.</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w:t>
            </w: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263"/>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29</w:t>
            </w:r>
          </w:p>
        </w:tc>
        <w:tc>
          <w:tcPr>
            <w:tcW w:w="11394" w:type="dxa"/>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Детские журналы.Детские газеты.  “ Секретный ключ “заседание школы. Ш.Галиев “ Тишина “ Для поэта природа загадочная и живая “Балалар журналлары.</w:t>
            </w:r>
            <w:r w:rsidRPr="00241308">
              <w:rPr>
                <w:rFonts w:ascii="Calibri" w:eastAsia="Calibri" w:hAnsi="Calibri" w:cs="Times New Roman"/>
                <w:lang w:val="tt-RU"/>
              </w:rPr>
              <w:t xml:space="preserve"> </w:t>
            </w:r>
            <w:r w:rsidRPr="00241308">
              <w:rPr>
                <w:rFonts w:ascii="Times New Roman" w:eastAsia="Calibri" w:hAnsi="Times New Roman" w:cs="Times New Roman"/>
                <w:color w:val="0D0D0D"/>
                <w:sz w:val="24"/>
                <w:szCs w:val="24"/>
                <w:lang w:val="tt-RU"/>
              </w:rPr>
              <w:t>Балалар газеталары</w:t>
            </w:r>
            <w:r w:rsidRPr="00241308">
              <w:rPr>
                <w:rFonts w:ascii="Calibri" w:eastAsia="Calibri" w:hAnsi="Calibri" w:cs="Times New Roman"/>
                <w:lang w:val="tt-RU"/>
              </w:rPr>
              <w:t xml:space="preserve"> </w:t>
            </w:r>
            <w:r w:rsidRPr="00241308">
              <w:rPr>
                <w:rFonts w:ascii="Times New Roman" w:eastAsia="Calibri" w:hAnsi="Times New Roman" w:cs="Times New Roman"/>
                <w:color w:val="0D0D0D"/>
                <w:sz w:val="24"/>
                <w:szCs w:val="24"/>
                <w:lang w:val="tt-RU"/>
              </w:rPr>
              <w:t>“Серле ачкыч” мәктәп клубы утырышы. Ш.Галиев “Тынлык”. Шагыйрь өчен табигать-серле һәм җанлы дөнья.Г.Хәсәнов “Имән каргасы”</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w:t>
            </w: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810F0F" w:rsidTr="00202EAA">
        <w:trPr>
          <w:trHeight w:val="263"/>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1394"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b/>
                <w:color w:val="0D0D0D"/>
                <w:sz w:val="24"/>
                <w:szCs w:val="24"/>
                <w:lang w:val="tt-RU"/>
              </w:rPr>
            </w:pPr>
            <w:r w:rsidRPr="00241308">
              <w:rPr>
                <w:rFonts w:ascii="Times New Roman" w:eastAsia="Calibri" w:hAnsi="Times New Roman" w:cs="Times New Roman"/>
                <w:b/>
                <w:color w:val="0D0D0D"/>
                <w:sz w:val="24"/>
                <w:szCs w:val="24"/>
                <w:lang w:val="tt-RU"/>
              </w:rPr>
              <w:t>Для поэта природа загадочная и живая</w:t>
            </w:r>
            <w:r w:rsidRPr="00241308">
              <w:rPr>
                <w:rFonts w:ascii="Times New Roman" w:eastAsia="Calibri" w:hAnsi="Times New Roman" w:cs="Times New Roman"/>
                <w:color w:val="0D0D0D"/>
                <w:sz w:val="24"/>
                <w:szCs w:val="24"/>
                <w:lang w:val="tt-RU"/>
              </w:rPr>
              <w:t xml:space="preserve">   .  </w:t>
            </w:r>
            <w:r w:rsidRPr="00241308">
              <w:rPr>
                <w:rFonts w:ascii="Times New Roman" w:eastAsia="Calibri" w:hAnsi="Times New Roman" w:cs="Times New Roman"/>
                <w:b/>
                <w:color w:val="0D0D0D"/>
                <w:sz w:val="24"/>
                <w:szCs w:val="24"/>
                <w:lang w:val="tt-RU"/>
              </w:rPr>
              <w:t>Шагыйрь өчен табигать-серле һәм җанлы дөнья 5 сәг.</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263"/>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lastRenderedPageBreak/>
              <w:t>30</w:t>
            </w:r>
          </w:p>
        </w:tc>
        <w:tc>
          <w:tcPr>
            <w:tcW w:w="11394" w:type="dxa"/>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 xml:space="preserve"> Перед светлыми окнами . “Путешествие  в дом музея.” Красота зимнего леса .А.Еники “ Зимний лес” Йулдуз “ Счастливое дерево” Якты тәрәзә каршында. ”Музей йорты”на сәяхәт.</w:t>
            </w:r>
            <w:r w:rsidRPr="00241308">
              <w:rPr>
                <w:rFonts w:ascii="Calibri" w:eastAsia="Calibri" w:hAnsi="Calibri" w:cs="Times New Roman"/>
              </w:rPr>
              <w:t xml:space="preserve"> </w:t>
            </w:r>
            <w:r w:rsidRPr="00241308">
              <w:rPr>
                <w:rFonts w:ascii="Times New Roman" w:eastAsia="Calibri" w:hAnsi="Times New Roman" w:cs="Times New Roman"/>
                <w:color w:val="0D0D0D"/>
                <w:sz w:val="24"/>
                <w:szCs w:val="24"/>
                <w:lang w:val="tt-RU"/>
              </w:rPr>
              <w:t>Кышкы урман матурлыгы. Ә.Еники “Кышкы урман”, Йолдыз “Бәхетле агач”.</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w:t>
            </w: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263"/>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31</w:t>
            </w:r>
          </w:p>
        </w:tc>
        <w:tc>
          <w:tcPr>
            <w:tcW w:w="11394" w:type="dxa"/>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 xml:space="preserve">Печаль светлого озера . М.Файзуллина. “Деревья тоже меняют наряд“ “ Как рождается смех” Л.Лерон  “  “Дырявая память”   </w:t>
            </w:r>
          </w:p>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 xml:space="preserve">     “Ф.Сафин”Якты күл сагышы” М.Фәйзуллина “Агачлар да күлмәк алыштыра”.</w:t>
            </w:r>
            <w:r w:rsidRPr="00241308">
              <w:rPr>
                <w:rFonts w:ascii="Calibri" w:eastAsia="Calibri" w:hAnsi="Calibri" w:cs="Times New Roman"/>
                <w:lang w:val="tt-RU"/>
              </w:rPr>
              <w:t xml:space="preserve"> </w:t>
            </w:r>
            <w:r w:rsidRPr="00241308">
              <w:rPr>
                <w:rFonts w:ascii="Times New Roman" w:eastAsia="Calibri" w:hAnsi="Times New Roman" w:cs="Times New Roman"/>
                <w:color w:val="0D0D0D"/>
                <w:sz w:val="24"/>
                <w:szCs w:val="24"/>
                <w:lang w:val="tt-RU"/>
              </w:rPr>
              <w:t>Көлке ничек туа? Л.Лерон “Тишек хәтер”</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w:t>
            </w: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263"/>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32</w:t>
            </w:r>
          </w:p>
        </w:tc>
        <w:tc>
          <w:tcPr>
            <w:tcW w:w="11394" w:type="dxa"/>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В шутке бывает главная мысль “ М. Галиев “ У зеркала”  М Шабаев “ Голубая кошка” Шаяртуның да бер төп мәгънәсе була. М.Галиев “Көзге каршында”, М.Шабаев “Зәңгәр песи”</w:t>
            </w:r>
            <w:r w:rsidRPr="00241308">
              <w:rPr>
                <w:rFonts w:ascii="Calibri" w:eastAsia="Calibri" w:hAnsi="Calibri" w:cs="Times New Roman"/>
                <w:lang w:val="tt-RU"/>
              </w:rPr>
              <w:t xml:space="preserve"> </w:t>
            </w:r>
            <w:r w:rsidRPr="00241308">
              <w:rPr>
                <w:rFonts w:ascii="Times New Roman" w:eastAsia="Calibri" w:hAnsi="Times New Roman" w:cs="Times New Roman"/>
                <w:color w:val="0D0D0D"/>
                <w:sz w:val="24"/>
                <w:szCs w:val="24"/>
                <w:lang w:val="tt-RU"/>
              </w:rPr>
              <w:t>Гаҗәпнең дә гаҗәбе, мәзәкнең дә мәзәге.Э.Шәри-фуллина “Оттырды”, Л.Лерон “Гаҗәп хәлләр”</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w:t>
            </w: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263"/>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33</w:t>
            </w:r>
          </w:p>
        </w:tc>
        <w:tc>
          <w:tcPr>
            <w:tcW w:w="11394" w:type="dxa"/>
            <w:tcBorders>
              <w:top w:val="single" w:sz="4" w:space="0" w:color="auto"/>
              <w:left w:val="single" w:sz="4" w:space="0" w:color="auto"/>
              <w:bottom w:val="single" w:sz="4" w:space="0" w:color="auto"/>
              <w:right w:val="single" w:sz="4" w:space="0" w:color="auto"/>
            </w:tcBorders>
            <w:hideMark/>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Удивительные зрелища . М Галиев “ Зрелище “М.Мухәмметшин  “ Если буду сильным “ Искитмәле тамаша-лар.М.Галиев “Тамаша”, М.Мөхәммәтшин ”Көчле булсам”.</w:t>
            </w:r>
            <w:r w:rsidRPr="00241308">
              <w:rPr>
                <w:rFonts w:ascii="Calibri" w:eastAsia="Calibri" w:hAnsi="Calibri" w:cs="Times New Roman"/>
                <w:lang w:val="tt-RU"/>
              </w:rPr>
              <w:t xml:space="preserve"> </w:t>
            </w:r>
            <w:r w:rsidRPr="00241308">
              <w:rPr>
                <w:rFonts w:ascii="Times New Roman" w:eastAsia="Calibri" w:hAnsi="Times New Roman" w:cs="Times New Roman"/>
                <w:color w:val="0D0D0D"/>
                <w:sz w:val="24"/>
                <w:szCs w:val="24"/>
                <w:lang w:val="tt-RU"/>
              </w:rPr>
              <w:t>“ Серле ачкыч” мәктәп клубына хат. “ Серле ачкыч” мәктәп клубы членнарына биремнәр.</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w:t>
            </w: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r w:rsidR="00241308" w:rsidRPr="00241308" w:rsidTr="00202EAA">
        <w:trPr>
          <w:trHeight w:val="605"/>
        </w:trPr>
        <w:tc>
          <w:tcPr>
            <w:tcW w:w="770"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34</w:t>
            </w:r>
          </w:p>
        </w:tc>
        <w:tc>
          <w:tcPr>
            <w:tcW w:w="11394"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Задания на лето .В гостях у газеты “ Сабантуй “                 Җәйге биремнәр.</w:t>
            </w:r>
          </w:p>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“Сабантуй”газетасында кунакта</w:t>
            </w:r>
          </w:p>
        </w:tc>
        <w:tc>
          <w:tcPr>
            <w:tcW w:w="1077"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r w:rsidRPr="00241308">
              <w:rPr>
                <w:rFonts w:ascii="Times New Roman" w:eastAsia="Calibri" w:hAnsi="Times New Roman" w:cs="Times New Roman"/>
                <w:color w:val="0D0D0D"/>
                <w:sz w:val="24"/>
                <w:szCs w:val="24"/>
                <w:lang w:val="tt-RU"/>
              </w:rPr>
              <w:t>1</w:t>
            </w:r>
          </w:p>
        </w:tc>
        <w:tc>
          <w:tcPr>
            <w:tcW w:w="1231"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c>
          <w:tcPr>
            <w:tcW w:w="1078" w:type="dxa"/>
            <w:tcBorders>
              <w:top w:val="single" w:sz="4" w:space="0" w:color="auto"/>
              <w:left w:val="single" w:sz="4" w:space="0" w:color="auto"/>
              <w:bottom w:val="single" w:sz="4" w:space="0" w:color="auto"/>
              <w:right w:val="single" w:sz="4" w:space="0" w:color="auto"/>
            </w:tcBorders>
          </w:tcPr>
          <w:p w:rsidR="00241308" w:rsidRPr="00241308" w:rsidRDefault="00241308" w:rsidP="00241308">
            <w:pPr>
              <w:spacing w:after="0" w:line="240" w:lineRule="auto"/>
              <w:rPr>
                <w:rFonts w:ascii="Times New Roman" w:eastAsia="Calibri" w:hAnsi="Times New Roman" w:cs="Times New Roman"/>
                <w:color w:val="0D0D0D"/>
                <w:sz w:val="24"/>
                <w:szCs w:val="24"/>
                <w:lang w:val="tt-RU"/>
              </w:rPr>
            </w:pPr>
          </w:p>
        </w:tc>
      </w:tr>
    </w:tbl>
    <w:p w:rsidR="00241308" w:rsidRPr="00241308" w:rsidRDefault="00241308" w:rsidP="00241308">
      <w:pPr>
        <w:spacing w:after="0" w:line="240" w:lineRule="auto"/>
        <w:ind w:firstLine="709"/>
        <w:contextualSpacing/>
        <w:jc w:val="center"/>
        <w:rPr>
          <w:rFonts w:ascii="Times New Roman" w:eastAsia="Calibri" w:hAnsi="Times New Roman" w:cs="Times New Roman"/>
          <w:b/>
          <w:bCs/>
          <w:color w:val="0D0D0D"/>
          <w:sz w:val="24"/>
          <w:szCs w:val="24"/>
          <w:lang w:val="tt-RU"/>
        </w:rPr>
      </w:pPr>
      <w:r w:rsidRPr="00241308">
        <w:rPr>
          <w:rFonts w:ascii="Times New Roman" w:eastAsia="Calibri" w:hAnsi="Times New Roman" w:cs="Times New Roman"/>
          <w:b/>
          <w:bCs/>
          <w:color w:val="0D0D0D"/>
          <w:sz w:val="24"/>
          <w:szCs w:val="24"/>
          <w:lang w:val="tt-RU"/>
        </w:rPr>
        <w:t xml:space="preserve">  </w:t>
      </w:r>
    </w:p>
    <w:p w:rsidR="00241308" w:rsidRPr="00241308" w:rsidRDefault="00241308" w:rsidP="00241308">
      <w:pPr>
        <w:spacing w:after="0" w:line="240" w:lineRule="auto"/>
        <w:ind w:firstLine="709"/>
        <w:contextualSpacing/>
        <w:jc w:val="center"/>
        <w:rPr>
          <w:rFonts w:ascii="Times New Roman" w:eastAsia="Calibri" w:hAnsi="Times New Roman" w:cs="Times New Roman"/>
          <w:b/>
          <w:bCs/>
          <w:color w:val="0D0D0D"/>
          <w:sz w:val="24"/>
          <w:szCs w:val="24"/>
          <w:lang w:val="tt-RU"/>
        </w:rPr>
      </w:pPr>
    </w:p>
    <w:p w:rsidR="00241308" w:rsidRPr="00241308" w:rsidRDefault="00241308" w:rsidP="00241308">
      <w:pPr>
        <w:spacing w:after="0" w:line="240" w:lineRule="auto"/>
        <w:ind w:firstLine="709"/>
        <w:contextualSpacing/>
        <w:jc w:val="center"/>
        <w:rPr>
          <w:rFonts w:ascii="Times New Roman" w:eastAsia="Calibri" w:hAnsi="Times New Roman" w:cs="Times New Roman"/>
          <w:b/>
          <w:bCs/>
          <w:color w:val="0D0D0D"/>
          <w:sz w:val="24"/>
          <w:szCs w:val="24"/>
          <w:lang w:val="tt-RU"/>
        </w:rPr>
      </w:pPr>
    </w:p>
    <w:p w:rsidR="00241308" w:rsidRPr="00241308" w:rsidRDefault="00241308" w:rsidP="00241308">
      <w:pPr>
        <w:spacing w:after="0" w:line="240" w:lineRule="auto"/>
        <w:ind w:firstLine="709"/>
        <w:contextualSpacing/>
        <w:jc w:val="center"/>
        <w:rPr>
          <w:rFonts w:ascii="Times New Roman" w:eastAsia="Calibri" w:hAnsi="Times New Roman" w:cs="Times New Roman"/>
          <w:b/>
          <w:bCs/>
          <w:color w:val="0D0D0D"/>
          <w:sz w:val="24"/>
          <w:szCs w:val="24"/>
          <w:lang w:val="tt-RU"/>
        </w:rPr>
      </w:pPr>
    </w:p>
    <w:p w:rsidR="00241308" w:rsidRPr="00241308" w:rsidRDefault="00241308" w:rsidP="00241308">
      <w:pPr>
        <w:spacing w:after="0" w:line="240" w:lineRule="auto"/>
        <w:ind w:firstLine="709"/>
        <w:contextualSpacing/>
        <w:jc w:val="center"/>
        <w:rPr>
          <w:rFonts w:ascii="Times New Roman" w:eastAsia="Calibri" w:hAnsi="Times New Roman" w:cs="Times New Roman"/>
          <w:b/>
          <w:bCs/>
          <w:color w:val="0D0D0D"/>
          <w:sz w:val="24"/>
          <w:szCs w:val="24"/>
          <w:lang w:val="tt-RU"/>
        </w:rPr>
      </w:pPr>
    </w:p>
    <w:p w:rsidR="00241308" w:rsidRPr="00241308" w:rsidRDefault="00241308" w:rsidP="00241308">
      <w:pPr>
        <w:spacing w:after="0" w:line="240" w:lineRule="auto"/>
        <w:contextualSpacing/>
        <w:rPr>
          <w:rFonts w:ascii="Times New Roman" w:eastAsia="Calibri" w:hAnsi="Times New Roman" w:cs="Times New Roman"/>
          <w:b/>
          <w:bCs/>
          <w:color w:val="0D0D0D"/>
          <w:sz w:val="24"/>
          <w:szCs w:val="24"/>
          <w:lang w:val="tt-RU"/>
        </w:rPr>
      </w:pPr>
    </w:p>
    <w:p w:rsidR="00241308" w:rsidRPr="00241308" w:rsidRDefault="00241308" w:rsidP="00241308">
      <w:pPr>
        <w:spacing w:after="0" w:line="240" w:lineRule="auto"/>
        <w:contextualSpacing/>
        <w:rPr>
          <w:rFonts w:ascii="Times New Roman" w:eastAsia="Calibri" w:hAnsi="Times New Roman" w:cs="Times New Roman"/>
          <w:b/>
          <w:bCs/>
          <w:color w:val="0D0D0D"/>
          <w:sz w:val="24"/>
          <w:szCs w:val="24"/>
          <w:lang w:val="tt-RU"/>
        </w:rPr>
      </w:pPr>
    </w:p>
    <w:p w:rsidR="00241308" w:rsidRPr="00241308" w:rsidRDefault="00241308" w:rsidP="00241308">
      <w:pPr>
        <w:spacing w:after="0" w:line="240" w:lineRule="auto"/>
        <w:contextualSpacing/>
        <w:rPr>
          <w:rFonts w:ascii="Times New Roman" w:eastAsia="Calibri" w:hAnsi="Times New Roman" w:cs="Times New Roman"/>
          <w:b/>
          <w:bCs/>
          <w:color w:val="0D0D0D"/>
          <w:sz w:val="24"/>
          <w:szCs w:val="24"/>
          <w:lang w:val="tt-RU"/>
        </w:rPr>
      </w:pPr>
    </w:p>
    <w:p w:rsidR="00241308" w:rsidRPr="00241308" w:rsidRDefault="00241308" w:rsidP="00241308">
      <w:pPr>
        <w:spacing w:after="0" w:line="240" w:lineRule="auto"/>
        <w:contextualSpacing/>
        <w:rPr>
          <w:rFonts w:ascii="Times New Roman" w:eastAsia="Calibri" w:hAnsi="Times New Roman" w:cs="Times New Roman"/>
          <w:b/>
          <w:bCs/>
          <w:color w:val="0D0D0D"/>
          <w:sz w:val="24"/>
          <w:szCs w:val="24"/>
          <w:lang w:val="tt-RU"/>
        </w:rPr>
      </w:pPr>
    </w:p>
    <w:p w:rsidR="00241308" w:rsidRPr="00241308" w:rsidRDefault="00241308" w:rsidP="00241308">
      <w:pPr>
        <w:spacing w:after="0" w:line="240" w:lineRule="auto"/>
        <w:contextualSpacing/>
        <w:rPr>
          <w:rFonts w:ascii="Times New Roman" w:eastAsia="Calibri" w:hAnsi="Times New Roman" w:cs="Times New Roman"/>
          <w:b/>
          <w:bCs/>
          <w:color w:val="0D0D0D"/>
          <w:sz w:val="24"/>
          <w:szCs w:val="24"/>
          <w:lang w:val="tt-RU"/>
        </w:rPr>
      </w:pPr>
    </w:p>
    <w:p w:rsidR="00241308" w:rsidRPr="00241308" w:rsidRDefault="00241308" w:rsidP="00241308">
      <w:pPr>
        <w:spacing w:after="0" w:line="240" w:lineRule="auto"/>
        <w:contextualSpacing/>
        <w:rPr>
          <w:rFonts w:ascii="Times New Roman" w:eastAsia="Calibri" w:hAnsi="Times New Roman" w:cs="Times New Roman"/>
          <w:b/>
          <w:bCs/>
          <w:color w:val="0D0D0D"/>
          <w:sz w:val="24"/>
          <w:szCs w:val="24"/>
          <w:lang w:val="tt-RU"/>
        </w:rPr>
      </w:pPr>
    </w:p>
    <w:p w:rsidR="00241308" w:rsidRPr="00241308" w:rsidRDefault="00241308" w:rsidP="00241308">
      <w:pPr>
        <w:spacing w:after="0" w:line="240" w:lineRule="auto"/>
        <w:contextualSpacing/>
        <w:rPr>
          <w:rFonts w:ascii="Times New Roman" w:eastAsia="Calibri" w:hAnsi="Times New Roman" w:cs="Times New Roman"/>
          <w:b/>
          <w:bCs/>
          <w:color w:val="0D0D0D"/>
          <w:sz w:val="24"/>
          <w:szCs w:val="24"/>
          <w:lang w:val="tt-RU"/>
        </w:rPr>
      </w:pPr>
    </w:p>
    <w:p w:rsidR="00241308" w:rsidRPr="00241308" w:rsidRDefault="00241308" w:rsidP="00241308">
      <w:pPr>
        <w:spacing w:after="0" w:line="240" w:lineRule="auto"/>
        <w:contextualSpacing/>
        <w:rPr>
          <w:rFonts w:ascii="Times New Roman" w:eastAsia="Calibri" w:hAnsi="Times New Roman" w:cs="Times New Roman"/>
          <w:b/>
          <w:bCs/>
          <w:color w:val="0D0D0D"/>
          <w:sz w:val="24"/>
          <w:szCs w:val="24"/>
          <w:lang w:val="tt-RU"/>
        </w:rPr>
      </w:pPr>
    </w:p>
    <w:p w:rsidR="00241308" w:rsidRPr="00241308" w:rsidRDefault="00241308" w:rsidP="00241308">
      <w:pPr>
        <w:spacing w:after="0" w:line="240" w:lineRule="auto"/>
        <w:contextualSpacing/>
        <w:rPr>
          <w:rFonts w:ascii="Times New Roman" w:eastAsia="Calibri" w:hAnsi="Times New Roman" w:cs="Times New Roman"/>
          <w:b/>
          <w:bCs/>
          <w:color w:val="0D0D0D"/>
          <w:sz w:val="24"/>
          <w:szCs w:val="24"/>
          <w:lang w:val="tt-RU"/>
        </w:rPr>
      </w:pPr>
    </w:p>
    <w:p w:rsidR="00241308" w:rsidRPr="00241308" w:rsidRDefault="00241308" w:rsidP="00241308">
      <w:pPr>
        <w:spacing w:after="0" w:line="240" w:lineRule="auto"/>
        <w:contextualSpacing/>
        <w:rPr>
          <w:rFonts w:ascii="Times New Roman" w:eastAsia="Calibri" w:hAnsi="Times New Roman" w:cs="Times New Roman"/>
          <w:b/>
          <w:bCs/>
          <w:color w:val="0D0D0D"/>
          <w:sz w:val="24"/>
          <w:szCs w:val="24"/>
          <w:lang w:val="tt-RU"/>
        </w:rPr>
      </w:pPr>
    </w:p>
    <w:p w:rsidR="00241308" w:rsidRPr="00241308" w:rsidRDefault="00241308" w:rsidP="00241308">
      <w:pPr>
        <w:autoSpaceDE w:val="0"/>
        <w:autoSpaceDN w:val="0"/>
        <w:adjustRightInd w:val="0"/>
        <w:spacing w:after="0" w:line="240" w:lineRule="auto"/>
        <w:rPr>
          <w:rFonts w:ascii="Times New Roman" w:eastAsia="Calibri" w:hAnsi="Times New Roman" w:cs="Times New Roman"/>
          <w:b/>
          <w:bCs/>
          <w:color w:val="0D0D0D"/>
          <w:sz w:val="24"/>
          <w:szCs w:val="24"/>
          <w:lang w:val="tt-RU"/>
        </w:rPr>
      </w:pPr>
    </w:p>
    <w:p w:rsidR="00241308" w:rsidRPr="00241308" w:rsidRDefault="00241308" w:rsidP="00241308">
      <w:pPr>
        <w:rPr>
          <w:rFonts w:ascii="Calibri" w:eastAsia="Calibri" w:hAnsi="Calibri" w:cs="Times New Roman"/>
        </w:rPr>
      </w:pPr>
    </w:p>
    <w:p w:rsidR="00241308" w:rsidRDefault="00241308"/>
    <w:sectPr w:rsidR="00241308" w:rsidSect="00241308">
      <w:pgSz w:w="16838" w:h="11906" w:orient="landscape"/>
      <w:pgMar w:top="709" w:right="1134" w:bottom="850"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2"/>
  </w:compat>
  <w:rsids>
    <w:rsidRoot w:val="00241308"/>
    <w:rsid w:val="00005335"/>
    <w:rsid w:val="001C263C"/>
    <w:rsid w:val="00241308"/>
    <w:rsid w:val="002C4B11"/>
    <w:rsid w:val="00311846"/>
    <w:rsid w:val="004454AC"/>
    <w:rsid w:val="0050184C"/>
    <w:rsid w:val="00810F0F"/>
    <w:rsid w:val="00867994"/>
    <w:rsid w:val="00952285"/>
    <w:rsid w:val="0097173E"/>
    <w:rsid w:val="00BF7877"/>
    <w:rsid w:val="00E45976"/>
    <w:rsid w:val="00E96D9D"/>
    <w:rsid w:val="00F17BD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00E3FD4-D5B6-49D0-8A32-86CDC1FBB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7173E"/>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241308"/>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241308"/>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68</TotalTime>
  <Pages>5</Pages>
  <Words>1434</Words>
  <Characters>8175</Characters>
  <Application>Microsoft Office Word</Application>
  <DocSecurity>0</DocSecurity>
  <Lines>68</Lines>
  <Paragraphs>19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9590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Роза</dc:creator>
  <cp:lastModifiedBy>PC</cp:lastModifiedBy>
  <cp:revision>16</cp:revision>
  <cp:lastPrinted>2022-09-20T11:40:00Z</cp:lastPrinted>
  <dcterms:created xsi:type="dcterms:W3CDTF">2021-09-02T06:53:00Z</dcterms:created>
  <dcterms:modified xsi:type="dcterms:W3CDTF">2022-10-04T18:55:00Z</dcterms:modified>
</cp:coreProperties>
</file>